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2AAD" w14:textId="50BC911E" w:rsidR="0011341E" w:rsidRDefault="0011341E" w:rsidP="001134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39</w:t>
      </w:r>
    </w:p>
    <w:p w14:paraId="2C21ED44" w14:textId="77777777" w:rsidR="0011341E" w:rsidRPr="00DE1245" w:rsidRDefault="0011341E" w:rsidP="0011341E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281050B8" w14:textId="77777777" w:rsidR="0011341E" w:rsidRDefault="0011341E" w:rsidP="0011341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2C9808F2" w14:textId="354EB8B2" w:rsidR="0011341E" w:rsidRDefault="0011341E" w:rsidP="0011341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5F9BEB14" w14:textId="556CF0A9" w:rsidR="0011341E" w:rsidRDefault="0011341E" w:rsidP="0011341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804914">
        <w:rPr>
          <w:color w:val="000000"/>
        </w:rPr>
        <w:t xml:space="preserve">Reply </w:t>
      </w:r>
      <w:r w:rsidRPr="00C41208">
        <w:t xml:space="preserve">LS on </w:t>
      </w:r>
      <w:r w:rsidRPr="0007431B">
        <w:t>L2ID and User Info for L2 based U2U</w:t>
      </w:r>
    </w:p>
    <w:p w14:paraId="7B963CD2" w14:textId="77777777" w:rsidR="0011341E" w:rsidRDefault="0011341E" w:rsidP="0011341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4CCB244" w14:textId="14F56456" w:rsidR="0011341E" w:rsidRDefault="0011341E" w:rsidP="0011341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6300C8EE" w14:textId="77777777" w:rsidR="0011341E" w:rsidRDefault="0011341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8176BB1" w14:textId="4BDFC7C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82E34" w:rsidRPr="00A82E34">
        <w:rPr>
          <w:rFonts w:ascii="Arial" w:hAnsi="Arial" w:cs="Arial"/>
          <w:b/>
          <w:bCs/>
          <w:sz w:val="28"/>
          <w:szCs w:val="24"/>
        </w:rPr>
        <w:t>S2-23</w:t>
      </w:r>
      <w:r w:rsidR="00FF184F" w:rsidRPr="00FF184F">
        <w:rPr>
          <w:rFonts w:ascii="Arial" w:hAnsi="Arial" w:cs="Arial"/>
          <w:b/>
          <w:bCs/>
          <w:sz w:val="28"/>
          <w:szCs w:val="24"/>
        </w:rPr>
        <w:t>1379</w:t>
      </w:r>
      <w:r w:rsidR="008A349E">
        <w:rPr>
          <w:rFonts w:ascii="Arial" w:hAnsi="Arial" w:cs="Arial"/>
          <w:b/>
          <w:bCs/>
          <w:sz w:val="28"/>
          <w:szCs w:val="24"/>
        </w:rPr>
        <w:t>6</w:t>
      </w:r>
    </w:p>
    <w:p w14:paraId="358B5791" w14:textId="45D2A375" w:rsidR="00463675" w:rsidRPr="000F4E43" w:rsidRDefault="009915B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8A349E" w:rsidRPr="008A349E">
        <w:rPr>
          <w:rFonts w:ascii="Arial" w:hAnsi="Arial" w:cs="Arial"/>
          <w:b/>
          <w:bCs/>
          <w:color w:val="0000FF"/>
        </w:rPr>
        <w:t>S2-2313719</w:t>
      </w:r>
      <w:r w:rsidR="008A349E">
        <w:rPr>
          <w:rFonts w:ascii="Arial" w:hAnsi="Arial" w:cs="Arial"/>
          <w:b/>
          <w:bCs/>
          <w:color w:val="0000FF"/>
        </w:rPr>
        <w:t xml:space="preserve">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</w:t>
      </w:r>
      <w:r w:rsidR="00C0365C" w:rsidRPr="00C0365C">
        <w:rPr>
          <w:rFonts w:ascii="Arial" w:hAnsi="Arial" w:cs="Arial"/>
          <w:b/>
          <w:bCs/>
          <w:color w:val="0000FF"/>
        </w:rPr>
        <w:t>2084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22BD0A2C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8574E3" w:rsidRPr="00804914">
        <w:rPr>
          <w:color w:val="000000"/>
        </w:rPr>
        <w:t xml:space="preserve">Reply </w:t>
      </w:r>
      <w:r w:rsidR="009915BC" w:rsidRPr="00C41208">
        <w:t xml:space="preserve">LS on </w:t>
      </w:r>
      <w:r w:rsidR="0007431B" w:rsidRPr="0007431B">
        <w:t>L2ID and User Info for L2 based U2U</w:t>
      </w:r>
    </w:p>
    <w:p w14:paraId="0395BF96" w14:textId="56073C36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7431B" w:rsidRPr="00C41208">
        <w:t xml:space="preserve">LS on </w:t>
      </w:r>
      <w:r w:rsidR="0007431B" w:rsidRPr="0007431B">
        <w:t>L2ID and User Info for L2 based U2U</w:t>
      </w:r>
      <w:r w:rsidR="0007431B">
        <w:rPr>
          <w:lang w:eastAsia="zh-CN"/>
        </w:rPr>
        <w:t xml:space="preserve">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</w:t>
      </w:r>
      <w:r w:rsidR="0007431B">
        <w:rPr>
          <w:lang w:eastAsia="zh-CN"/>
        </w:rPr>
        <w:t>80</w:t>
      </w:r>
      <w:r w:rsidR="00D77854">
        <w:rPr>
          <w:lang w:eastAsia="zh-CN"/>
        </w:rPr>
        <w:t>/</w:t>
      </w:r>
      <w:r w:rsidR="0007431B" w:rsidRPr="0007431B">
        <w:rPr>
          <w:color w:val="000000"/>
        </w:rPr>
        <w:t>R2-2311566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68DC23E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07431B" w:rsidRPr="00E30DDD">
        <w:rPr>
          <w:bCs w:val="0"/>
        </w:rPr>
        <w:t>NR_</w:t>
      </w:r>
      <w:r w:rsidR="0007431B">
        <w:rPr>
          <w:bCs w:val="0"/>
        </w:rPr>
        <w:t>SL_relay_enh</w:t>
      </w:r>
      <w:proofErr w:type="spellEnd"/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11341E" w:rsidRDefault="00463675" w:rsidP="000F4E43">
      <w:pPr>
        <w:pStyle w:val="Source"/>
        <w:rPr>
          <w:lang w:val="fr-FR" w:eastAsia="zh-CN"/>
        </w:rPr>
      </w:pPr>
      <w:r w:rsidRPr="0011341E">
        <w:rPr>
          <w:lang w:val="fr-FR"/>
        </w:rPr>
        <w:t>Source:</w:t>
      </w:r>
      <w:r w:rsidRPr="0011341E">
        <w:rPr>
          <w:lang w:val="fr-FR"/>
        </w:rPr>
        <w:tab/>
      </w:r>
      <w:r w:rsidR="00DF78D1" w:rsidRPr="0011341E">
        <w:rPr>
          <w:lang w:val="fr-FR" w:eastAsia="zh-CN"/>
        </w:rPr>
        <w:t>SA2</w:t>
      </w:r>
    </w:p>
    <w:p w14:paraId="3F67E065" w14:textId="410864EE" w:rsidR="00463675" w:rsidRPr="0011341E" w:rsidRDefault="00463675" w:rsidP="000F4E43">
      <w:pPr>
        <w:pStyle w:val="Source"/>
        <w:rPr>
          <w:lang w:val="fr-FR"/>
        </w:rPr>
      </w:pPr>
      <w:r w:rsidRPr="0011341E">
        <w:rPr>
          <w:lang w:val="fr-FR"/>
        </w:rPr>
        <w:t>To:</w:t>
      </w:r>
      <w:r w:rsidRPr="0011341E">
        <w:rPr>
          <w:lang w:val="fr-FR"/>
        </w:rPr>
        <w:tab/>
      </w:r>
      <w:r w:rsidR="00D77854" w:rsidRPr="0011341E">
        <w:rPr>
          <w:lang w:val="fr-FR" w:eastAsia="zh-CN"/>
        </w:rPr>
        <w:t>RAN</w:t>
      </w:r>
      <w:r w:rsidR="0007431B" w:rsidRPr="0011341E">
        <w:rPr>
          <w:lang w:val="fr-FR" w:eastAsia="zh-CN"/>
        </w:rPr>
        <w:t>2</w:t>
      </w:r>
    </w:p>
    <w:p w14:paraId="0F185EB5" w14:textId="79A68D4E" w:rsidR="00463675" w:rsidRPr="0011341E" w:rsidRDefault="00463675" w:rsidP="001A6D42">
      <w:pPr>
        <w:pStyle w:val="Source"/>
        <w:rPr>
          <w:lang w:val="fr-FR" w:eastAsia="ko-K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7431B">
        <w:rPr>
          <w:lang w:val="fr-FR"/>
        </w:rPr>
        <w:t>CT1</w:t>
      </w:r>
      <w:r w:rsidR="00C0365C">
        <w:rPr>
          <w:lang w:val="fr-FR"/>
        </w:rPr>
        <w:t>, SA3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11341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341E">
        <w:rPr>
          <w:rFonts w:ascii="Arial" w:hAnsi="Arial" w:cs="Arial"/>
          <w:b/>
        </w:rPr>
        <w:t>Contact Person:</w:t>
      </w:r>
      <w:r w:rsidRPr="0011341E">
        <w:rPr>
          <w:rFonts w:ascii="Arial" w:hAnsi="Arial" w:cs="Arial"/>
          <w:bCs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340B3">
        <w:rPr>
          <w:bCs/>
          <w:lang w:val="en-US" w:eastAsia="zh-CN"/>
        </w:rPr>
        <w:t>LaeYoung</w:t>
      </w:r>
      <w:proofErr w:type="spellEnd"/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11341E" w:rsidRDefault="00923E7C" w:rsidP="00C84F90">
      <w:pPr>
        <w:pStyle w:val="Source"/>
        <w:rPr>
          <w:bCs/>
          <w:lang w:eastAsia="ko-KR"/>
        </w:rPr>
      </w:pPr>
    </w:p>
    <w:p w14:paraId="28445355" w14:textId="1FE542D7" w:rsidR="00463675" w:rsidRPr="0011341E" w:rsidRDefault="00463675" w:rsidP="00C84F90">
      <w:pPr>
        <w:tabs>
          <w:tab w:val="left" w:pos="2268"/>
        </w:tabs>
        <w:rPr>
          <w:rFonts w:ascii="Arial" w:hAnsi="Arial" w:cs="Arial"/>
          <w:b/>
        </w:rPr>
      </w:pPr>
      <w:r w:rsidRPr="0011341E">
        <w:rPr>
          <w:rFonts w:ascii="Arial" w:hAnsi="Arial" w:cs="Arial"/>
          <w:b/>
        </w:rPr>
        <w:t>Attachments:</w:t>
      </w:r>
      <w:r w:rsidRPr="0011341E">
        <w:rPr>
          <w:rFonts w:ascii="Arial" w:hAnsi="Arial" w:cs="Arial"/>
          <w:b/>
        </w:rPr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5924FB0" w:rsidR="00851A87" w:rsidRDefault="00851A87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</w:t>
      </w:r>
      <w:r w:rsidR="001E1A4C"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1E1A4C" w:rsidRPr="001E1A4C">
        <w:rPr>
          <w:rFonts w:ascii="Arial" w:eastAsia="Malgun Gothic" w:hAnsi="Arial" w:cs="Arial"/>
          <w:lang w:eastAsia="ko-KR"/>
        </w:rPr>
        <w:t>LS on L2ID and User Info for L2 based U2U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495DB9CD" w14:textId="77777777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70AB65FC" w14:textId="34243002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A2 discussed the following </w:t>
      </w:r>
      <w:r w:rsidR="000F6D5B">
        <w:rPr>
          <w:rFonts w:ascii="Arial" w:eastAsia="Malgun Gothic" w:hAnsi="Arial" w:cs="Arial"/>
          <w:lang w:eastAsia="ko-KR"/>
        </w:rPr>
        <w:t xml:space="preserve">RAN2 </w:t>
      </w:r>
      <w:r w:rsidR="000F6D5B" w:rsidRPr="000F6D5B">
        <w:rPr>
          <w:rFonts w:ascii="Arial" w:eastAsia="Malgun Gothic" w:hAnsi="Arial" w:cs="Arial"/>
          <w:lang w:eastAsia="ko-KR"/>
        </w:rPr>
        <w:t>working assumption</w:t>
      </w:r>
      <w:r>
        <w:rPr>
          <w:rFonts w:ascii="Arial" w:eastAsia="Malgun Gothic" w:hAnsi="Arial" w:cs="Arial"/>
          <w:lang w:eastAsia="ko-KR"/>
        </w:rPr>
        <w:t xml:space="preserve"> and would like to provide the following answer.</w:t>
      </w:r>
    </w:p>
    <w:p w14:paraId="52AA7F0C" w14:textId="77777777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D73972">
        <w:trPr>
          <w:trHeight w:val="939"/>
        </w:trPr>
        <w:tc>
          <w:tcPr>
            <w:tcW w:w="9350" w:type="dxa"/>
          </w:tcPr>
          <w:p w14:paraId="16239873" w14:textId="34C5C3E8" w:rsidR="0098720A" w:rsidRDefault="00D73972" w:rsidP="007C3024">
            <w:pPr>
              <w:pStyle w:val="Header"/>
              <w:tabs>
                <w:tab w:val="clear" w:pos="4153"/>
                <w:tab w:val="clear" w:pos="8306"/>
              </w:tabs>
              <w:spacing w:after="40"/>
              <w:rPr>
                <w:rFonts w:ascii="Arial" w:hAnsi="Arial" w:cs="Arial"/>
                <w:lang w:eastAsia="ko-KR"/>
              </w:rPr>
            </w:pPr>
            <w:r w:rsidRPr="00F9063E">
              <w:rPr>
                <w:sz w:val="22"/>
                <w:szCs w:val="22"/>
                <w:lang w:val="en-US" w:eastAsia="ko-KR"/>
              </w:rPr>
              <w:t xml:space="preserve">RAN2 made a working assumption that the </w:t>
            </w:r>
            <w:proofErr w:type="spellStart"/>
            <w:r w:rsidRPr="00F9063E">
              <w:rPr>
                <w:i/>
                <w:sz w:val="22"/>
                <w:szCs w:val="22"/>
                <w:lang w:val="en-US" w:eastAsia="ko-KR"/>
              </w:rPr>
              <w:t>RRCReconfigurationSidelink</w:t>
            </w:r>
            <w:proofErr w:type="spellEnd"/>
            <w:r w:rsidRPr="00F9063E">
              <w:rPr>
                <w:sz w:val="22"/>
                <w:szCs w:val="22"/>
                <w:lang w:val="en-US" w:eastAsia="ko-KR"/>
              </w:rPr>
              <w:t xml:space="preserve"> message carries both the L2 ID and the Local ID</w:t>
            </w:r>
            <w:r>
              <w:rPr>
                <w:sz w:val="22"/>
                <w:szCs w:val="22"/>
                <w:lang w:val="en-US" w:eastAsia="ko-KR"/>
              </w:rPr>
              <w:t xml:space="preserve"> of the peer Remote UE and </w:t>
            </w:r>
            <w:r w:rsidRPr="00C0365C">
              <w:rPr>
                <w:sz w:val="22"/>
                <w:szCs w:val="22"/>
                <w:lang w:val="en-US" w:eastAsia="ko-KR"/>
              </w:rPr>
              <w:t xml:space="preserve">assumes that the association between the User Info ID and the L2 ID of the peer Remote UE is done at the Remote UE </w:t>
            </w:r>
            <w:proofErr w:type="spellStart"/>
            <w:r w:rsidRPr="00C0365C">
              <w:rPr>
                <w:sz w:val="22"/>
                <w:szCs w:val="22"/>
                <w:lang w:val="en-US" w:eastAsia="ko-KR"/>
              </w:rPr>
              <w:t>ProSe</w:t>
            </w:r>
            <w:proofErr w:type="spellEnd"/>
            <w:r w:rsidRPr="00C0365C">
              <w:rPr>
                <w:sz w:val="22"/>
                <w:szCs w:val="22"/>
                <w:lang w:val="en-US" w:eastAsia="ko-KR"/>
              </w:rPr>
              <w:t xml:space="preserve"> layer.</w:t>
            </w:r>
          </w:p>
        </w:tc>
      </w:tr>
    </w:tbl>
    <w:p w14:paraId="624A8DE2" w14:textId="77777777" w:rsidR="0098720A" w:rsidRDefault="0098720A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5CBEA933" w14:textId="02B374AC" w:rsidR="0098720A" w:rsidRDefault="0098720A" w:rsidP="00C0365C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  <w:r w:rsidRPr="000F6D5B">
        <w:rPr>
          <w:rFonts w:ascii="Arial" w:eastAsia="Malgun Gothic" w:hAnsi="Arial" w:cs="Arial"/>
          <w:b/>
          <w:bCs/>
          <w:u w:val="single"/>
          <w:lang w:eastAsia="ko-KR"/>
        </w:rPr>
        <w:t xml:space="preserve">SA2 </w:t>
      </w:r>
      <w:r w:rsidR="000F6D5B" w:rsidRPr="000F6D5B">
        <w:rPr>
          <w:rFonts w:ascii="Arial" w:eastAsia="Malgun Gothic" w:hAnsi="Arial" w:cs="Arial"/>
          <w:b/>
          <w:bCs/>
          <w:u w:val="single"/>
          <w:lang w:eastAsia="ko-KR"/>
        </w:rPr>
        <w:t>Answer:</w:t>
      </w:r>
      <w:r w:rsidR="000F6D5B">
        <w:rPr>
          <w:rFonts w:ascii="Arial" w:eastAsia="Malgun Gothic" w:hAnsi="Arial" w:cs="Arial"/>
          <w:lang w:eastAsia="ko-KR"/>
        </w:rPr>
        <w:t xml:space="preserve"> </w:t>
      </w:r>
    </w:p>
    <w:p w14:paraId="4136B5DD" w14:textId="105607D3" w:rsidR="00114E2A" w:rsidRDefault="00114E2A" w:rsidP="00853CC0">
      <w:pPr>
        <w:pStyle w:val="Header"/>
        <w:spacing w:after="4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 xml:space="preserve">A2 </w:t>
      </w:r>
      <w:r w:rsidRPr="00BB4868">
        <w:rPr>
          <w:rFonts w:ascii="Arial" w:eastAsia="Malgun Gothic" w:hAnsi="Arial" w:cs="Arial"/>
          <w:lang w:eastAsia="ko-KR"/>
        </w:rPr>
        <w:t xml:space="preserve">discussed </w:t>
      </w:r>
      <w:r w:rsidR="005D5F1F" w:rsidRPr="008837AF">
        <w:rPr>
          <w:rFonts w:ascii="Arial" w:eastAsia="Malgun Gothic" w:hAnsi="Arial" w:cs="Arial"/>
          <w:lang w:val="en-US" w:eastAsia="ko-KR"/>
        </w:rPr>
        <w:t xml:space="preserve">the RAN2 WA option (i.e. Option 2 </w:t>
      </w:r>
      <w:r w:rsidR="005D5F1F" w:rsidRPr="00BB4868">
        <w:rPr>
          <w:rFonts w:ascii="Arial" w:eastAsia="Malgun Gothic" w:hAnsi="Arial" w:cs="Arial"/>
          <w:lang w:eastAsia="ko-KR"/>
        </w:rPr>
        <w:t>captured</w:t>
      </w:r>
      <w:r w:rsidR="005D5F1F">
        <w:rPr>
          <w:rFonts w:ascii="Arial" w:eastAsia="Malgun Gothic" w:hAnsi="Arial" w:cs="Arial"/>
          <w:lang w:eastAsia="ko-KR"/>
        </w:rPr>
        <w:t xml:space="preserve"> in </w:t>
      </w:r>
      <w:r w:rsidR="005D5F1F" w:rsidRPr="002934BA">
        <w:rPr>
          <w:rFonts w:ascii="Arial" w:eastAsia="Malgun Gothic" w:hAnsi="Arial" w:cs="Arial"/>
          <w:lang w:eastAsia="ko-KR"/>
        </w:rPr>
        <w:t>R2-2311275</w:t>
      </w:r>
      <w:r w:rsidR="005D5F1F">
        <w:rPr>
          <w:rFonts w:ascii="Arial" w:eastAsia="Malgun Gothic" w:hAnsi="Arial" w:cs="Arial"/>
          <w:lang w:eastAsia="ko-KR"/>
        </w:rPr>
        <w:t xml:space="preserve"> </w:t>
      </w:r>
      <w:r w:rsidR="005D5F1F" w:rsidRPr="00D05298">
        <w:rPr>
          <w:rFonts w:ascii="Arial" w:eastAsia="Malgun Gothic" w:hAnsi="Arial" w:cs="Arial"/>
          <w:vertAlign w:val="superscript"/>
          <w:lang w:eastAsia="ko-KR"/>
        </w:rPr>
        <w:t>[1]</w:t>
      </w:r>
      <w:r w:rsidR="005D5F1F" w:rsidRPr="00F634C2">
        <w:rPr>
          <w:rFonts w:ascii="Arial" w:eastAsia="Malgun Gothic" w:hAnsi="Arial" w:cs="Arial"/>
          <w:u w:val="single"/>
          <w:lang w:val="en-US" w:eastAsia="ko-KR"/>
        </w:rPr>
        <w:t>)</w:t>
      </w:r>
      <w:r w:rsidR="009F380B">
        <w:rPr>
          <w:rFonts w:ascii="Arial" w:eastAsia="Malgun Gothic" w:hAnsi="Arial" w:cs="Arial"/>
          <w:lang w:eastAsia="ko-KR"/>
        </w:rPr>
        <w:t>:</w:t>
      </w:r>
    </w:p>
    <w:p w14:paraId="1196C09E" w14:textId="0CA0FEAF" w:rsidR="00055E82" w:rsidRPr="00F9240B" w:rsidRDefault="00F9240B" w:rsidP="00F634C2">
      <w:pPr>
        <w:pStyle w:val="Header"/>
        <w:spacing w:after="40"/>
        <w:ind w:leftChars="142" w:left="284"/>
        <w:rPr>
          <w:rFonts w:ascii="Arial" w:eastAsia="Malgun Gothic" w:hAnsi="Arial" w:cs="Arial"/>
          <w:lang w:val="en-US" w:eastAsia="ko-KR"/>
        </w:rPr>
      </w:pPr>
      <w:r w:rsidRPr="00F9240B">
        <w:rPr>
          <w:rFonts w:ascii="Malgun Gothic" w:eastAsia="Malgun Gothic" w:hAnsi="Malgun Gothic" w:cs="Arial" w:hint="eastAsia"/>
          <w:lang w:val="en-US" w:eastAsia="ko-KR"/>
        </w:rPr>
        <w:t xml:space="preserve">• </w:t>
      </w:r>
      <w:r w:rsidR="005D5F1F" w:rsidRPr="00F9240B">
        <w:rPr>
          <w:rFonts w:ascii="Arial" w:eastAsia="Malgun Gothic" w:hAnsi="Arial" w:cs="Arial"/>
          <w:lang w:val="en-US" w:eastAsia="ko-KR"/>
        </w:rPr>
        <w:t>Acco</w:t>
      </w:r>
      <w:r w:rsidR="000B0A7A" w:rsidRPr="00F9240B">
        <w:rPr>
          <w:rFonts w:ascii="Arial" w:eastAsia="Malgun Gothic" w:hAnsi="Arial" w:cs="Arial"/>
          <w:lang w:val="en-US" w:eastAsia="ko-KR"/>
        </w:rPr>
        <w:t>r</w:t>
      </w:r>
      <w:r w:rsidR="005D5F1F" w:rsidRPr="00F9240B">
        <w:rPr>
          <w:rFonts w:ascii="Arial" w:eastAsia="Malgun Gothic" w:hAnsi="Arial" w:cs="Arial"/>
          <w:lang w:val="en-US" w:eastAsia="ko-KR"/>
        </w:rPr>
        <w:t xml:space="preserve">ding to SA2's understanding, this option can </w:t>
      </w:r>
      <w:r w:rsidR="000B0A7A" w:rsidRPr="00F9240B">
        <w:rPr>
          <w:rFonts w:ascii="Arial" w:eastAsia="Malgun Gothic" w:hAnsi="Arial" w:cs="Arial"/>
          <w:lang w:val="en-US" w:eastAsia="ko-KR"/>
        </w:rPr>
        <w:t>operate</w:t>
      </w:r>
      <w:r w:rsidR="005D5F1F" w:rsidRPr="00F9240B">
        <w:rPr>
          <w:rFonts w:ascii="Arial" w:eastAsia="Malgun Gothic" w:hAnsi="Arial" w:cs="Arial"/>
          <w:lang w:val="en-US" w:eastAsia="ko-KR"/>
        </w:rPr>
        <w:t xml:space="preserve"> as below</w:t>
      </w:r>
      <w:r w:rsidR="00055E82" w:rsidRPr="00F9240B">
        <w:rPr>
          <w:rFonts w:ascii="Arial" w:eastAsia="Malgun Gothic" w:hAnsi="Arial" w:cs="Arial"/>
          <w:lang w:val="en-US" w:eastAsia="ko-KR"/>
        </w:rPr>
        <w:t>:</w:t>
      </w:r>
    </w:p>
    <w:p w14:paraId="340B872E" w14:textId="0507125E" w:rsidR="00EE4AFD" w:rsidRDefault="009F380B" w:rsidP="00F634C2">
      <w:pPr>
        <w:pStyle w:val="Header"/>
        <w:spacing w:after="40"/>
        <w:ind w:leftChars="283" w:left="566"/>
        <w:rPr>
          <w:rFonts w:ascii="Arial" w:eastAsia="Malgun Gothic" w:hAnsi="Arial" w:cs="Arial"/>
          <w:lang w:val="en-US" w:eastAsia="ko-KR"/>
        </w:rPr>
      </w:pPr>
      <w:r w:rsidRPr="00055E82">
        <w:rPr>
          <w:rFonts w:ascii="Arial" w:eastAsia="Malgun Gothic" w:hAnsi="Arial" w:cs="Arial"/>
          <w:lang w:val="en-US" w:eastAsia="ko-KR"/>
        </w:rPr>
        <w:t xml:space="preserve">Local ID and </w:t>
      </w:r>
      <w:r>
        <w:rPr>
          <w:rFonts w:ascii="Arial" w:eastAsia="Malgun Gothic" w:hAnsi="Arial" w:cs="Arial"/>
          <w:lang w:val="en-US" w:eastAsia="ko-KR"/>
        </w:rPr>
        <w:t>L2</w:t>
      </w:r>
      <w:r w:rsidRPr="00055E82">
        <w:rPr>
          <w:rFonts w:ascii="Arial" w:eastAsia="Malgun Gothic" w:hAnsi="Arial" w:cs="Arial"/>
          <w:lang w:val="en-US" w:eastAsia="ko-KR"/>
        </w:rPr>
        <w:t xml:space="preserve"> ID of target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 xml:space="preserve">UE is provided </w:t>
      </w:r>
      <w:r>
        <w:rPr>
          <w:rFonts w:ascii="Arial" w:eastAsia="Malgun Gothic" w:hAnsi="Arial" w:cs="Arial"/>
          <w:lang w:val="en-US" w:eastAsia="ko-KR"/>
        </w:rPr>
        <w:t xml:space="preserve">by the UE-to-UE Relay </w:t>
      </w:r>
      <w:r w:rsidRPr="00055E82">
        <w:rPr>
          <w:rFonts w:ascii="Arial" w:eastAsia="Malgun Gothic" w:hAnsi="Arial" w:cs="Arial"/>
          <w:lang w:val="en-US" w:eastAsia="ko-KR"/>
        </w:rPr>
        <w:t xml:space="preserve">to source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>UE</w:t>
      </w:r>
      <w:r w:rsidR="00EE4AFD">
        <w:rPr>
          <w:rFonts w:ascii="Arial" w:eastAsia="Malgun Gothic" w:hAnsi="Arial" w:cs="Arial"/>
          <w:lang w:val="en-US" w:eastAsia="ko-KR"/>
        </w:rPr>
        <w:t xml:space="preserve"> by using </w:t>
      </w:r>
      <w:r w:rsidR="00EE4AFD" w:rsidRPr="00EE4AFD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="00EE4AFD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proofErr w:type="spellEnd"/>
      <w:r w:rsidR="00EE4AFD" w:rsidRPr="00EE4AFD">
        <w:rPr>
          <w:rFonts w:ascii="Arial" w:eastAsia="Malgun Gothic" w:hAnsi="Arial" w:cs="Arial"/>
          <w:lang w:val="en-US" w:eastAsia="ko-KR"/>
        </w:rPr>
        <w:t xml:space="preserve"> message</w:t>
      </w:r>
      <w:r w:rsidRPr="00055E82">
        <w:rPr>
          <w:rFonts w:ascii="Arial" w:eastAsia="Malgun Gothic" w:hAnsi="Arial" w:cs="Arial"/>
          <w:lang w:val="en-US" w:eastAsia="ko-KR"/>
        </w:rPr>
        <w:t>.</w:t>
      </w:r>
      <w:r w:rsidR="00521A8A">
        <w:rPr>
          <w:rFonts w:ascii="Arial" w:eastAsia="Malgun Gothic" w:hAnsi="Arial" w:cs="Arial"/>
          <w:lang w:val="en-US" w:eastAsia="ko-KR"/>
        </w:rPr>
        <w:t xml:space="preserve"> There are two possible ways for source Re</w:t>
      </w:r>
      <w:r w:rsidR="005D5F1F">
        <w:rPr>
          <w:rFonts w:ascii="Arial" w:eastAsia="Malgun Gothic" w:hAnsi="Arial" w:cs="Arial"/>
          <w:lang w:val="en-US" w:eastAsia="ko-KR"/>
        </w:rPr>
        <w:t>m</w:t>
      </w:r>
      <w:r w:rsidR="00521A8A">
        <w:rPr>
          <w:rFonts w:ascii="Arial" w:eastAsia="Malgun Gothic" w:hAnsi="Arial" w:cs="Arial"/>
          <w:lang w:val="en-US" w:eastAsia="ko-KR"/>
        </w:rPr>
        <w:t>ote UE to set the Local ID of target Remote UE when sending e2e DCR message.</w:t>
      </w:r>
    </w:p>
    <w:p w14:paraId="33C8EDBD" w14:textId="6993D568" w:rsidR="0070020B" w:rsidRPr="008A349E" w:rsidRDefault="009518EA" w:rsidP="00F634C2">
      <w:pPr>
        <w:pStyle w:val="Header"/>
        <w:spacing w:after="40"/>
        <w:ind w:leftChars="283" w:left="850" w:hangingChars="142" w:hanging="284"/>
        <w:rPr>
          <w:rFonts w:ascii="Arial" w:eastAsia="Malgun Gothic" w:hAnsi="Arial" w:cs="Arial"/>
          <w:lang w:val="en-US" w:eastAsia="ko-KR"/>
        </w:rPr>
      </w:pPr>
      <w:r w:rsidRPr="00EE4AFD">
        <w:rPr>
          <w:rFonts w:ascii="Arial" w:eastAsia="Malgun Gothic" w:hAnsi="Arial" w:cs="Arial"/>
          <w:lang w:val="en-US" w:eastAsia="ko-KR"/>
        </w:rPr>
        <w:t xml:space="preserve">(1) </w:t>
      </w:r>
      <w:r w:rsidR="00521A8A">
        <w:rPr>
          <w:rFonts w:ascii="Arial" w:eastAsia="Malgun Gothic" w:hAnsi="Arial" w:cs="Arial"/>
          <w:lang w:val="en-US" w:eastAsia="ko-KR"/>
        </w:rPr>
        <w:t xml:space="preserve">One way is that </w:t>
      </w:r>
      <w:r w:rsidR="00EE4AFD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Pr="00EE4AFD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EE4AFD">
        <w:rPr>
          <w:rFonts w:ascii="Arial" w:eastAsia="Malgun Gothic" w:hAnsi="Arial" w:cs="Arial"/>
          <w:lang w:val="en-US" w:eastAsia="ko-KR"/>
        </w:rPr>
        <w:t xml:space="preserve"> layer </w:t>
      </w:r>
      <w:r w:rsidR="00EE4AFD">
        <w:rPr>
          <w:rFonts w:ascii="Arial" w:eastAsia="Malgun Gothic" w:hAnsi="Arial" w:cs="Arial"/>
          <w:lang w:val="en-US" w:eastAsia="ko-KR"/>
        </w:rPr>
        <w:t xml:space="preserve">of the source Remote UE </w:t>
      </w:r>
      <w:r w:rsidRPr="00EE4AFD">
        <w:rPr>
          <w:rFonts w:ascii="Arial" w:eastAsia="Malgun Gothic" w:hAnsi="Arial" w:cs="Arial"/>
          <w:lang w:val="en-US" w:eastAsia="ko-KR"/>
        </w:rPr>
        <w:t xml:space="preserve">provides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 xml:space="preserve">L2 ID of target </w:t>
      </w:r>
      <w:r w:rsidR="00EE4AFD">
        <w:rPr>
          <w:rFonts w:ascii="Arial" w:eastAsia="Malgun Gothic" w:hAnsi="Arial" w:cs="Arial"/>
          <w:lang w:val="en-US" w:eastAsia="ko-KR"/>
        </w:rPr>
        <w:t xml:space="preserve">Remote UE </w:t>
      </w:r>
      <w:r w:rsidRPr="00EE4AFD">
        <w:rPr>
          <w:rFonts w:ascii="Arial" w:eastAsia="Malgun Gothic" w:hAnsi="Arial" w:cs="Arial"/>
          <w:lang w:val="en-US" w:eastAsia="ko-KR"/>
        </w:rPr>
        <w:t xml:space="preserve">to </w:t>
      </w:r>
      <w:r w:rsidR="00BC3D1C">
        <w:rPr>
          <w:rFonts w:ascii="Arial" w:eastAsia="Malgun Gothic" w:hAnsi="Arial" w:cs="Arial"/>
          <w:lang w:val="en-US" w:eastAsia="ko-KR"/>
        </w:rPr>
        <w:t>the</w:t>
      </w:r>
      <w:r w:rsidR="00EE4AFD">
        <w:rPr>
          <w:rFonts w:ascii="Arial" w:eastAsia="Malgun Gothic" w:hAnsi="Arial" w:cs="Arial"/>
          <w:lang w:val="en-US" w:eastAsia="ko-KR"/>
        </w:rPr>
        <w:t xml:space="preserve"> </w:t>
      </w:r>
      <w:r w:rsidRPr="00EE4AFD">
        <w:rPr>
          <w:rFonts w:ascii="Arial" w:eastAsia="Malgun Gothic" w:hAnsi="Arial" w:cs="Arial"/>
          <w:lang w:val="en-US" w:eastAsia="ko-KR"/>
        </w:rPr>
        <w:t>AS layer</w:t>
      </w:r>
      <w:r w:rsidRPr="008A349E">
        <w:rPr>
          <w:rFonts w:ascii="Arial" w:eastAsia="Malgun Gothic" w:hAnsi="Arial" w:cs="Arial"/>
          <w:lang w:val="en-US" w:eastAsia="ko-KR"/>
        </w:rPr>
        <w:t xml:space="preserve">, so that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the </w:t>
      </w:r>
      <w:r w:rsidRPr="008A349E">
        <w:rPr>
          <w:rFonts w:ascii="Arial" w:eastAsia="Malgun Gothic" w:hAnsi="Arial" w:cs="Arial"/>
          <w:lang w:val="en-US" w:eastAsia="ko-KR"/>
        </w:rPr>
        <w:t xml:space="preserve">AS layer can set the Local ID of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the </w:t>
      </w:r>
      <w:r w:rsidRPr="008A349E">
        <w:rPr>
          <w:rFonts w:ascii="Arial" w:eastAsia="Malgun Gothic" w:hAnsi="Arial" w:cs="Arial"/>
          <w:lang w:val="en-US" w:eastAsia="ko-KR"/>
        </w:rPr>
        <w:t xml:space="preserve">target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Remote </w:t>
      </w:r>
      <w:r w:rsidRPr="008A349E">
        <w:rPr>
          <w:rFonts w:ascii="Arial" w:eastAsia="Malgun Gothic" w:hAnsi="Arial" w:cs="Arial"/>
          <w:lang w:val="en-US" w:eastAsia="ko-KR"/>
        </w:rPr>
        <w:t xml:space="preserve">UE based on the mapping provided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by the </w:t>
      </w:r>
      <w:proofErr w:type="spellStart"/>
      <w:r w:rsidR="0070020B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proofErr w:type="spellEnd"/>
      <w:r w:rsidR="0070020B" w:rsidRPr="008A349E">
        <w:rPr>
          <w:rFonts w:ascii="Arial" w:eastAsia="Malgun Gothic" w:hAnsi="Arial" w:cs="Arial"/>
          <w:lang w:val="en-US" w:eastAsia="ko-KR"/>
        </w:rPr>
        <w:t xml:space="preserve"> message</w:t>
      </w:r>
      <w:r w:rsidR="00521A8A" w:rsidRPr="008A349E">
        <w:rPr>
          <w:rFonts w:ascii="Arial" w:eastAsia="Malgun Gothic" w:hAnsi="Arial" w:cs="Arial"/>
          <w:lang w:val="en-US" w:eastAsia="ko-KR"/>
        </w:rPr>
        <w:t>.</w:t>
      </w:r>
      <w:r w:rsidR="008C6869" w:rsidRPr="008A349E">
        <w:rPr>
          <w:rFonts w:ascii="Arial" w:eastAsia="Malgun Gothic" w:hAnsi="Arial" w:cs="Arial"/>
          <w:lang w:val="en-US" w:eastAsia="ko-KR"/>
        </w:rPr>
        <w:t xml:space="preserve"> This means that the AS layer of the source Remote UE needs to create some context for the target Remote UE before the e2e unicast link establishment.</w:t>
      </w:r>
    </w:p>
    <w:p w14:paraId="6B5BC03B" w14:textId="1C2326F3" w:rsidR="009518EA" w:rsidRPr="009518EA" w:rsidRDefault="009518EA" w:rsidP="00F634C2">
      <w:pPr>
        <w:pStyle w:val="Header"/>
        <w:spacing w:after="40"/>
        <w:ind w:leftChars="283" w:left="850" w:hangingChars="142" w:hanging="284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/>
          <w:lang w:val="en-US" w:eastAsia="ko-KR"/>
        </w:rPr>
        <w:t xml:space="preserve">(2) </w:t>
      </w:r>
      <w:r w:rsidR="00521A8A" w:rsidRPr="008A349E">
        <w:rPr>
          <w:rFonts w:ascii="Arial" w:eastAsia="Malgun Gothic" w:hAnsi="Arial" w:cs="Arial"/>
          <w:lang w:val="en-US" w:eastAsia="ko-KR"/>
        </w:rPr>
        <w:t xml:space="preserve">The other way is that after receiving the </w:t>
      </w:r>
      <w:proofErr w:type="spellStart"/>
      <w:r w:rsidR="00521A8A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proofErr w:type="spellEnd"/>
      <w:r w:rsidR="00521A8A" w:rsidRPr="008A349E">
        <w:rPr>
          <w:rFonts w:ascii="Arial" w:eastAsia="Malgun Gothic" w:hAnsi="Arial" w:cs="Arial"/>
          <w:lang w:val="en-US" w:eastAsia="ko-KR"/>
        </w:rPr>
        <w:t xml:space="preserve"> message, t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he </w:t>
      </w:r>
      <w:r w:rsidRPr="008A349E">
        <w:rPr>
          <w:rFonts w:ascii="Arial" w:eastAsia="Malgun Gothic" w:hAnsi="Arial" w:cs="Arial"/>
          <w:lang w:val="en-US" w:eastAsia="ko-KR"/>
        </w:rPr>
        <w:t xml:space="preserve">AS layer </w:t>
      </w:r>
      <w:r w:rsidR="0070020B" w:rsidRPr="008A349E">
        <w:rPr>
          <w:rFonts w:ascii="Arial" w:eastAsia="Malgun Gothic" w:hAnsi="Arial" w:cs="Arial"/>
          <w:lang w:val="en-US" w:eastAsia="ko-KR"/>
        </w:rPr>
        <w:t xml:space="preserve">of the source Remote UE </w:t>
      </w:r>
      <w:r w:rsidRPr="008A349E">
        <w:rPr>
          <w:rFonts w:ascii="Arial" w:eastAsia="Malgun Gothic" w:hAnsi="Arial" w:cs="Arial"/>
          <w:lang w:val="en-US" w:eastAsia="ko-KR"/>
        </w:rPr>
        <w:t>provides</w:t>
      </w:r>
      <w:r w:rsidRPr="00EE4AFD">
        <w:rPr>
          <w:rFonts w:ascii="Arial" w:eastAsia="Malgun Gothic" w:hAnsi="Arial" w:cs="Arial"/>
          <w:lang w:val="en-US" w:eastAsia="ko-KR"/>
        </w:rPr>
        <w:t xml:space="preserve">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>L2 ID and Local ID</w:t>
      </w:r>
      <w:r w:rsidR="00B1233E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EE4AFD">
        <w:rPr>
          <w:rFonts w:ascii="Arial" w:eastAsia="Malgun Gothic" w:hAnsi="Arial" w:cs="Arial"/>
          <w:lang w:val="en-US" w:eastAsia="ko-KR"/>
        </w:rPr>
        <w:t xml:space="preserve"> of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 xml:space="preserve">target </w:t>
      </w:r>
      <w:r w:rsidR="0070020B">
        <w:rPr>
          <w:rFonts w:ascii="Arial" w:eastAsia="Malgun Gothic" w:hAnsi="Arial" w:cs="Arial"/>
          <w:lang w:val="en-US" w:eastAsia="ko-KR"/>
        </w:rPr>
        <w:t xml:space="preserve">Remote </w:t>
      </w:r>
      <w:r w:rsidR="0070020B">
        <w:rPr>
          <w:rFonts w:ascii="Arial" w:eastAsia="Malgun Gothic" w:hAnsi="Arial" w:cs="Arial"/>
          <w:lang w:val="en-US" w:eastAsia="ko-KR"/>
        </w:rPr>
        <w:lastRenderedPageBreak/>
        <w:t xml:space="preserve">UE </w:t>
      </w:r>
      <w:r w:rsidRPr="00EE4AFD">
        <w:rPr>
          <w:rFonts w:ascii="Arial" w:eastAsia="Malgun Gothic" w:hAnsi="Arial" w:cs="Arial"/>
          <w:lang w:val="en-US" w:eastAsia="ko-KR"/>
        </w:rPr>
        <w:t xml:space="preserve">to </w:t>
      </w:r>
      <w:r w:rsidR="00BC3D1C">
        <w:rPr>
          <w:rFonts w:ascii="Arial" w:eastAsia="Malgun Gothic" w:hAnsi="Arial" w:cs="Arial"/>
          <w:lang w:val="en-US" w:eastAsia="ko-KR"/>
        </w:rPr>
        <w:t>the</w:t>
      </w:r>
      <w:r w:rsidR="0070020B">
        <w:rPr>
          <w:rFonts w:ascii="Arial" w:eastAsia="Malgun Gothic" w:hAnsi="Arial" w:cs="Arial"/>
          <w:lang w:val="en-US" w:eastAsia="ko-KR"/>
        </w:rPr>
        <w:t xml:space="preserve"> </w:t>
      </w:r>
      <w:proofErr w:type="spellStart"/>
      <w:r w:rsidRPr="00EE4AFD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EE4AFD">
        <w:rPr>
          <w:rFonts w:ascii="Arial" w:eastAsia="Malgun Gothic" w:hAnsi="Arial" w:cs="Arial"/>
          <w:lang w:val="en-US" w:eastAsia="ko-KR"/>
        </w:rPr>
        <w:t xml:space="preserve"> layer</w:t>
      </w:r>
      <w:r w:rsidR="00BC3D1C">
        <w:rPr>
          <w:rFonts w:ascii="Arial" w:eastAsia="Malgun Gothic" w:hAnsi="Arial" w:cs="Arial"/>
          <w:lang w:val="en-US" w:eastAsia="ko-KR"/>
        </w:rPr>
        <w:t>. W</w:t>
      </w:r>
      <w:r w:rsidR="00BC3D1C" w:rsidRPr="00EE4AFD">
        <w:rPr>
          <w:rFonts w:ascii="Arial" w:eastAsia="Malgun Gothic" w:hAnsi="Arial" w:cs="Arial"/>
          <w:lang w:val="en-US" w:eastAsia="ko-KR"/>
        </w:rPr>
        <w:t xml:space="preserve">hen sending </w:t>
      </w:r>
      <w:r w:rsidR="00BC3D1C" w:rsidRPr="00E00861">
        <w:rPr>
          <w:rFonts w:ascii="Arial" w:eastAsia="Malgun Gothic" w:hAnsi="Arial" w:cs="Arial"/>
          <w:lang w:val="en-US" w:eastAsia="ko-KR"/>
        </w:rPr>
        <w:t>e</w:t>
      </w:r>
      <w:r w:rsidR="00BC3D1C" w:rsidRPr="00EE4AFD">
        <w:rPr>
          <w:rFonts w:ascii="Arial" w:eastAsia="Malgun Gothic" w:hAnsi="Arial" w:cs="Arial"/>
          <w:lang w:val="en-US" w:eastAsia="ko-KR"/>
        </w:rPr>
        <w:t>2</w:t>
      </w:r>
      <w:r w:rsidR="00BC3D1C" w:rsidRPr="00E00861">
        <w:rPr>
          <w:rFonts w:ascii="Arial" w:eastAsia="Malgun Gothic" w:hAnsi="Arial" w:cs="Arial"/>
          <w:lang w:val="en-US" w:eastAsia="ko-KR"/>
        </w:rPr>
        <w:t>e</w:t>
      </w:r>
      <w:r w:rsidR="00BC3D1C" w:rsidRPr="00EE4AFD">
        <w:rPr>
          <w:rFonts w:ascii="Arial" w:eastAsia="Malgun Gothic" w:hAnsi="Arial" w:cs="Arial"/>
          <w:lang w:val="en-US" w:eastAsia="ko-KR"/>
        </w:rPr>
        <w:t xml:space="preserve"> DCR message</w:t>
      </w:r>
      <w:r w:rsidR="00BC3D1C">
        <w:rPr>
          <w:rFonts w:ascii="Arial" w:eastAsia="Malgun Gothic" w:hAnsi="Arial" w:cs="Arial"/>
          <w:lang w:val="en-US" w:eastAsia="ko-KR"/>
        </w:rPr>
        <w:t xml:space="preserve"> to the target Remote UE via the UE-to-UE Relay</w:t>
      </w:r>
      <w:r w:rsidR="00BC3D1C" w:rsidRPr="00EE4AFD">
        <w:rPr>
          <w:rFonts w:ascii="Arial" w:eastAsia="Malgun Gothic" w:hAnsi="Arial" w:cs="Arial"/>
          <w:lang w:val="en-US" w:eastAsia="ko-KR"/>
        </w:rPr>
        <w:t xml:space="preserve">,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Pr="00EE4AFD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EE4AFD">
        <w:rPr>
          <w:rFonts w:ascii="Arial" w:eastAsia="Malgun Gothic" w:hAnsi="Arial" w:cs="Arial"/>
          <w:lang w:val="en-US" w:eastAsia="ko-KR"/>
        </w:rPr>
        <w:t xml:space="preserve"> layer </w:t>
      </w:r>
      <w:r w:rsidR="00BC3D1C">
        <w:rPr>
          <w:rFonts w:ascii="Arial" w:eastAsia="Malgun Gothic" w:hAnsi="Arial" w:cs="Arial"/>
          <w:lang w:val="en-US" w:eastAsia="ko-KR"/>
        </w:rPr>
        <w:t xml:space="preserve">of the source Remote UE </w:t>
      </w:r>
      <w:r w:rsidR="0070020B">
        <w:rPr>
          <w:rFonts w:ascii="Arial" w:eastAsia="Malgun Gothic" w:hAnsi="Arial" w:cs="Arial"/>
          <w:lang w:val="en-US" w:eastAsia="ko-KR"/>
        </w:rPr>
        <w:t xml:space="preserve">can </w:t>
      </w:r>
      <w:r w:rsidRPr="00EE4AFD">
        <w:rPr>
          <w:rFonts w:ascii="Arial" w:eastAsia="Malgun Gothic" w:hAnsi="Arial" w:cs="Arial"/>
          <w:lang w:val="en-US" w:eastAsia="ko-KR"/>
        </w:rPr>
        <w:t>determine the Local ID</w:t>
      </w:r>
      <w:r w:rsidR="0070020B" w:rsidRPr="0070020B">
        <w:rPr>
          <w:rFonts w:ascii="Arial" w:eastAsia="Malgun Gothic" w:hAnsi="Arial" w:cs="Arial"/>
          <w:lang w:val="en-US" w:eastAsia="ko-KR"/>
        </w:rPr>
        <w:t xml:space="preserve"> 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of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target </w:t>
      </w:r>
      <w:r w:rsidR="0070020B">
        <w:rPr>
          <w:rFonts w:ascii="Arial" w:eastAsia="Malgun Gothic" w:hAnsi="Arial" w:cs="Arial"/>
          <w:lang w:val="en-US" w:eastAsia="ko-KR"/>
        </w:rPr>
        <w:t>Remote UE,</w:t>
      </w:r>
      <w:r w:rsidRPr="00EE4AFD">
        <w:rPr>
          <w:rFonts w:ascii="Arial" w:eastAsia="Malgun Gothic" w:hAnsi="Arial" w:cs="Arial"/>
          <w:lang w:val="en-US" w:eastAsia="ko-KR"/>
        </w:rPr>
        <w:t xml:space="preserve"> and provides </w:t>
      </w:r>
      <w:r w:rsidR="0070020B">
        <w:rPr>
          <w:rFonts w:ascii="Arial" w:eastAsia="Malgun Gothic" w:hAnsi="Arial" w:cs="Arial"/>
          <w:lang w:val="en-US" w:eastAsia="ko-KR"/>
        </w:rPr>
        <w:t>the L</w:t>
      </w:r>
      <w:r w:rsidRPr="00EE4AFD">
        <w:rPr>
          <w:rFonts w:ascii="Arial" w:eastAsia="Malgun Gothic" w:hAnsi="Arial" w:cs="Arial"/>
          <w:lang w:val="en-US" w:eastAsia="ko-KR"/>
        </w:rPr>
        <w:t>ocal ID</w:t>
      </w:r>
      <w:r w:rsidR="00B1233E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EE4AFD">
        <w:rPr>
          <w:rFonts w:ascii="Arial" w:eastAsia="Malgun Gothic" w:hAnsi="Arial" w:cs="Arial"/>
          <w:lang w:val="en-US" w:eastAsia="ko-KR"/>
        </w:rPr>
        <w:t xml:space="preserve"> and U</w:t>
      </w:r>
      <w:r w:rsidR="0070020B">
        <w:rPr>
          <w:rFonts w:ascii="Arial" w:eastAsia="Malgun Gothic" w:hAnsi="Arial" w:cs="Arial"/>
          <w:lang w:val="en-US" w:eastAsia="ko-KR"/>
        </w:rPr>
        <w:t>E-to-</w:t>
      </w:r>
      <w:r w:rsidRPr="00EE4AFD">
        <w:rPr>
          <w:rFonts w:ascii="Arial" w:eastAsia="Malgun Gothic" w:hAnsi="Arial" w:cs="Arial"/>
          <w:lang w:val="en-US" w:eastAsia="ko-KR"/>
        </w:rPr>
        <w:t>U</w:t>
      </w:r>
      <w:r w:rsidR="0070020B">
        <w:rPr>
          <w:rFonts w:ascii="Arial" w:eastAsia="Malgun Gothic" w:hAnsi="Arial" w:cs="Arial"/>
          <w:lang w:val="en-US" w:eastAsia="ko-KR"/>
        </w:rPr>
        <w:t>E</w:t>
      </w:r>
      <w:r w:rsidRPr="00EE4AFD">
        <w:rPr>
          <w:rFonts w:ascii="Arial" w:eastAsia="Malgun Gothic" w:hAnsi="Arial" w:cs="Arial"/>
          <w:lang w:val="en-US" w:eastAsia="ko-KR"/>
        </w:rPr>
        <w:t xml:space="preserve"> Relay</w:t>
      </w:r>
      <w:r w:rsidR="0070020B">
        <w:rPr>
          <w:rFonts w:ascii="Arial" w:eastAsia="Malgun Gothic" w:hAnsi="Arial" w:cs="Arial"/>
          <w:lang w:val="en-US" w:eastAsia="ko-KR"/>
        </w:rPr>
        <w:t>'s</w:t>
      </w:r>
      <w:r w:rsidRPr="00EE4AFD">
        <w:rPr>
          <w:rFonts w:ascii="Arial" w:eastAsia="Malgun Gothic" w:hAnsi="Arial" w:cs="Arial"/>
          <w:lang w:val="en-US" w:eastAsia="ko-KR"/>
        </w:rPr>
        <w:t xml:space="preserve"> L2 ID to </w:t>
      </w:r>
      <w:r w:rsidR="0070020B">
        <w:rPr>
          <w:rFonts w:ascii="Arial" w:eastAsia="Malgun Gothic" w:hAnsi="Arial" w:cs="Arial"/>
          <w:lang w:val="en-US" w:eastAsia="ko-KR"/>
        </w:rPr>
        <w:t xml:space="preserve">the </w:t>
      </w:r>
      <w:r w:rsidRPr="00EE4AFD">
        <w:rPr>
          <w:rFonts w:ascii="Arial" w:eastAsia="Malgun Gothic" w:hAnsi="Arial" w:cs="Arial"/>
          <w:lang w:val="en-US" w:eastAsia="ko-KR"/>
        </w:rPr>
        <w:t>AS layer.</w:t>
      </w:r>
    </w:p>
    <w:p w14:paraId="32D46D19" w14:textId="2C41BEA4" w:rsidR="00055E82" w:rsidRPr="00F9240B" w:rsidRDefault="00F9240B" w:rsidP="006E2941">
      <w:pPr>
        <w:pStyle w:val="Header"/>
        <w:spacing w:after="40"/>
        <w:ind w:leftChars="142" w:left="426" w:hangingChars="71" w:hanging="142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/>
          <w:lang w:val="en-US" w:eastAsia="ko-KR"/>
        </w:rPr>
        <w:t xml:space="preserve">• </w:t>
      </w:r>
      <w:r w:rsidR="00C03563" w:rsidRPr="008A349E">
        <w:rPr>
          <w:rFonts w:ascii="Arial" w:eastAsia="Malgun Gothic" w:hAnsi="Arial" w:cs="Arial"/>
          <w:lang w:val="en-US" w:eastAsia="ko-KR"/>
        </w:rPr>
        <w:t xml:space="preserve">The existing SA2 defined procedures do not support the source Remote UE to learn the Target Remote UE’s L2 ID, and vice versa. </w:t>
      </w:r>
      <w:r w:rsidRPr="008A349E">
        <w:rPr>
          <w:rFonts w:ascii="Arial" w:eastAsia="Malgun Gothic" w:hAnsi="Arial" w:cs="Arial"/>
          <w:lang w:val="en-US" w:eastAsia="ko-KR"/>
        </w:rPr>
        <w:t>Therefore, SA2 procedure changes are required which means SA2 specification change is required to support this option. However, some companies have concern on these changes</w:t>
      </w:r>
      <w:r w:rsidR="001F1C71" w:rsidRPr="008A349E">
        <w:rPr>
          <w:rFonts w:ascii="Arial" w:eastAsia="Malgun Gothic" w:hAnsi="Arial" w:cs="Arial"/>
          <w:lang w:val="en-US" w:eastAsia="ko-KR"/>
        </w:rPr>
        <w:t xml:space="preserve"> about that t</w:t>
      </w:r>
      <w:r w:rsidRPr="008A349E">
        <w:rPr>
          <w:rFonts w:ascii="Arial" w:eastAsia="Malgun Gothic" w:hAnsi="Arial" w:cs="Arial"/>
          <w:lang w:val="en-US" w:eastAsia="ko-KR"/>
        </w:rPr>
        <w:t>he L2 ID uniqueness beyond immediate hop cannot be guaranteed.</w:t>
      </w:r>
      <w:r w:rsidR="00C03563" w:rsidRPr="008A349E">
        <w:rPr>
          <w:rFonts w:ascii="Arial" w:eastAsia="Malgun Gothic" w:hAnsi="Arial" w:cs="Arial"/>
          <w:lang w:val="en-US" w:eastAsia="ko-KR"/>
        </w:rPr>
        <w:t xml:space="preserve"> In addition, the use of L2 ID to associate Local ID may also affect other procedures, e.g. Link identifier update procedure, etc.</w:t>
      </w:r>
    </w:p>
    <w:p w14:paraId="606FB8DA" w14:textId="77777777" w:rsidR="00F9240B" w:rsidRDefault="00F9240B" w:rsidP="00F634C2">
      <w:pPr>
        <w:pStyle w:val="Header"/>
        <w:spacing w:after="40"/>
        <w:ind w:leftChars="142" w:left="284"/>
        <w:rPr>
          <w:rFonts w:ascii="Arial" w:eastAsia="Malgun Gothic" w:hAnsi="Arial" w:cs="Arial"/>
          <w:b/>
          <w:bCs/>
          <w:lang w:val="en-US" w:eastAsia="ko-KR"/>
        </w:rPr>
      </w:pPr>
    </w:p>
    <w:p w14:paraId="2A1549D1" w14:textId="5F83C91B" w:rsidR="00331433" w:rsidRPr="00331433" w:rsidRDefault="00331433" w:rsidP="00331433">
      <w:pPr>
        <w:pStyle w:val="Header"/>
        <w:spacing w:after="40"/>
        <w:rPr>
          <w:rFonts w:ascii="Arial" w:eastAsia="Malgun Gothic" w:hAnsi="Arial" w:cs="Arial"/>
          <w:lang w:val="en-US" w:eastAsia="ko-KR"/>
        </w:rPr>
      </w:pPr>
      <w:r w:rsidRPr="00331433">
        <w:rPr>
          <w:rFonts w:ascii="Arial" w:eastAsia="Malgun Gothic" w:hAnsi="Arial" w:cs="Arial"/>
          <w:lang w:val="en-US" w:eastAsia="ko-KR"/>
        </w:rPr>
        <w:t xml:space="preserve">SA2 also discussed the alternative </w:t>
      </w:r>
      <w:r>
        <w:rPr>
          <w:rFonts w:ascii="Arial" w:eastAsia="Malgun Gothic" w:hAnsi="Arial" w:cs="Arial"/>
          <w:lang w:val="en-US" w:eastAsia="ko-KR"/>
        </w:rPr>
        <w:t>option</w:t>
      </w:r>
      <w:r w:rsidRPr="00331433">
        <w:rPr>
          <w:rFonts w:ascii="Arial" w:eastAsia="Malgun Gothic" w:hAnsi="Arial" w:cs="Arial"/>
          <w:lang w:val="en-US" w:eastAsia="ko-KR"/>
        </w:rPr>
        <w:t xml:space="preserve"> of </w:t>
      </w:r>
      <w:r w:rsidRPr="00BB4868">
        <w:rPr>
          <w:rFonts w:ascii="Arial" w:eastAsia="Malgun Gothic" w:hAnsi="Arial" w:cs="Arial"/>
          <w:lang w:val="en-US" w:eastAsia="ko-KR"/>
        </w:rPr>
        <w:t xml:space="preserve">RAN2 </w:t>
      </w:r>
      <w:r w:rsidRPr="008837AF">
        <w:rPr>
          <w:rFonts w:ascii="Arial" w:eastAsia="Malgun Gothic" w:hAnsi="Arial" w:cs="Arial"/>
          <w:lang w:val="en-US" w:eastAsia="ko-KR"/>
        </w:rPr>
        <w:t xml:space="preserve">(i.e. Option 1 </w:t>
      </w:r>
      <w:r w:rsidRPr="00BB4868">
        <w:rPr>
          <w:rFonts w:ascii="Arial" w:eastAsia="Malgun Gothic" w:hAnsi="Arial" w:cs="Arial"/>
          <w:lang w:eastAsia="ko-KR"/>
        </w:rPr>
        <w:t>captured</w:t>
      </w:r>
      <w:r>
        <w:rPr>
          <w:rFonts w:ascii="Arial" w:eastAsia="Malgun Gothic" w:hAnsi="Arial" w:cs="Arial"/>
          <w:lang w:eastAsia="ko-KR"/>
        </w:rPr>
        <w:t xml:space="preserve"> in </w:t>
      </w:r>
      <w:r w:rsidRPr="002934BA">
        <w:rPr>
          <w:rFonts w:ascii="Arial" w:eastAsia="Malgun Gothic" w:hAnsi="Arial" w:cs="Arial"/>
          <w:lang w:eastAsia="ko-KR"/>
        </w:rPr>
        <w:t>R2-2311275</w:t>
      </w:r>
      <w:r>
        <w:rPr>
          <w:rFonts w:ascii="Arial" w:eastAsia="Malgun Gothic" w:hAnsi="Arial" w:cs="Arial"/>
          <w:lang w:eastAsia="ko-KR"/>
        </w:rPr>
        <w:t xml:space="preserve"> </w:t>
      </w:r>
      <w:r w:rsidRPr="00D05298">
        <w:rPr>
          <w:rFonts w:ascii="Arial" w:eastAsia="Malgun Gothic" w:hAnsi="Arial" w:cs="Arial"/>
          <w:vertAlign w:val="superscript"/>
          <w:lang w:eastAsia="ko-KR"/>
        </w:rPr>
        <w:t>[1]</w:t>
      </w:r>
      <w:r w:rsidRPr="00F634C2">
        <w:rPr>
          <w:rFonts w:ascii="Arial" w:eastAsia="Malgun Gothic" w:hAnsi="Arial" w:cs="Arial"/>
          <w:u w:val="single"/>
          <w:lang w:val="en-US" w:eastAsia="ko-KR"/>
        </w:rPr>
        <w:t>)</w:t>
      </w:r>
      <w:r>
        <w:rPr>
          <w:rFonts w:ascii="Arial" w:eastAsia="Malgun Gothic" w:hAnsi="Arial" w:cs="Arial"/>
          <w:lang w:eastAsia="ko-KR"/>
        </w:rPr>
        <w:t>:</w:t>
      </w:r>
    </w:p>
    <w:p w14:paraId="527B213D" w14:textId="3C8F2E2C" w:rsidR="00055E82" w:rsidRPr="00F634C2" w:rsidRDefault="00331433" w:rsidP="00F634C2">
      <w:pPr>
        <w:pStyle w:val="Header"/>
        <w:spacing w:after="40"/>
        <w:ind w:leftChars="142" w:left="284"/>
        <w:rPr>
          <w:rFonts w:ascii="Arial" w:eastAsia="Malgun Gothic" w:hAnsi="Arial" w:cs="Arial"/>
          <w:u w:val="single"/>
          <w:lang w:val="en-US" w:eastAsia="ko-KR"/>
        </w:rPr>
      </w:pPr>
      <w:r w:rsidRPr="00F9240B">
        <w:rPr>
          <w:rFonts w:ascii="Malgun Gothic" w:eastAsia="Malgun Gothic" w:hAnsi="Malgun Gothic" w:cs="Arial" w:hint="eastAsia"/>
          <w:lang w:val="en-US" w:eastAsia="ko-KR"/>
        </w:rPr>
        <w:t xml:space="preserve">• </w:t>
      </w:r>
      <w:r w:rsidRPr="00F9240B">
        <w:rPr>
          <w:rFonts w:ascii="Arial" w:eastAsia="Malgun Gothic" w:hAnsi="Arial" w:cs="Arial"/>
          <w:lang w:val="en-US" w:eastAsia="ko-KR"/>
        </w:rPr>
        <w:t>According to SA2's understanding, this option can operate as below:</w:t>
      </w:r>
    </w:p>
    <w:p w14:paraId="58B71539" w14:textId="0FE34C75" w:rsidR="00055E82" w:rsidRPr="008A349E" w:rsidRDefault="00055E82" w:rsidP="00F634C2">
      <w:pPr>
        <w:pStyle w:val="Header"/>
        <w:spacing w:after="40"/>
        <w:ind w:leftChars="283" w:left="566"/>
        <w:rPr>
          <w:rFonts w:ascii="Arial" w:eastAsia="Malgun Gothic" w:hAnsi="Arial" w:cs="Arial"/>
          <w:lang w:val="en-US" w:eastAsia="ko-KR"/>
        </w:rPr>
      </w:pPr>
      <w:r w:rsidRPr="00055E82">
        <w:rPr>
          <w:rFonts w:ascii="Arial" w:eastAsia="Malgun Gothic" w:hAnsi="Arial" w:cs="Arial"/>
          <w:lang w:val="en-US" w:eastAsia="ko-KR"/>
        </w:rPr>
        <w:t>Local ID and User Info ID</w:t>
      </w:r>
      <w:r w:rsidR="00B510CC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="0078442B">
        <w:rPr>
          <w:rFonts w:ascii="Arial" w:eastAsia="Malgun Gothic" w:hAnsi="Arial" w:cs="Arial"/>
          <w:lang w:val="en-US" w:eastAsia="ko-KR"/>
        </w:rPr>
        <w:t xml:space="preserve"> </w:t>
      </w:r>
      <w:r w:rsidRPr="00055E82">
        <w:rPr>
          <w:rFonts w:ascii="Arial" w:eastAsia="Malgun Gothic" w:hAnsi="Arial" w:cs="Arial"/>
          <w:lang w:val="en-US" w:eastAsia="ko-KR"/>
        </w:rPr>
        <w:t xml:space="preserve">of target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 xml:space="preserve">UE is provided </w:t>
      </w:r>
      <w:r>
        <w:rPr>
          <w:rFonts w:ascii="Arial" w:eastAsia="Malgun Gothic" w:hAnsi="Arial" w:cs="Arial"/>
          <w:lang w:val="en-US" w:eastAsia="ko-KR"/>
        </w:rPr>
        <w:t xml:space="preserve">by the UE-to-UE Relay </w:t>
      </w:r>
      <w:r w:rsidRPr="00055E82">
        <w:rPr>
          <w:rFonts w:ascii="Arial" w:eastAsia="Malgun Gothic" w:hAnsi="Arial" w:cs="Arial"/>
          <w:lang w:val="en-US" w:eastAsia="ko-KR"/>
        </w:rPr>
        <w:t xml:space="preserve">to source </w:t>
      </w:r>
      <w:r>
        <w:rPr>
          <w:rFonts w:ascii="Arial" w:eastAsia="Malgun Gothic" w:hAnsi="Arial" w:cs="Arial"/>
          <w:lang w:val="en-US" w:eastAsia="ko-KR"/>
        </w:rPr>
        <w:t xml:space="preserve">Remote </w:t>
      </w:r>
      <w:r w:rsidRPr="00055E82">
        <w:rPr>
          <w:rFonts w:ascii="Arial" w:eastAsia="Malgun Gothic" w:hAnsi="Arial" w:cs="Arial"/>
          <w:lang w:val="en-US" w:eastAsia="ko-KR"/>
        </w:rPr>
        <w:t>UE</w:t>
      </w:r>
      <w:r w:rsidR="0070020B" w:rsidRPr="0070020B">
        <w:rPr>
          <w:rFonts w:ascii="Arial" w:eastAsia="Malgun Gothic" w:hAnsi="Arial" w:cs="Arial"/>
          <w:lang w:val="en-US" w:eastAsia="ko-KR"/>
        </w:rPr>
        <w:t xml:space="preserve"> </w:t>
      </w:r>
      <w:r w:rsidR="0070020B">
        <w:rPr>
          <w:rFonts w:ascii="Arial" w:eastAsia="Malgun Gothic" w:hAnsi="Arial" w:cs="Arial"/>
          <w:lang w:val="en-US" w:eastAsia="ko-KR"/>
        </w:rPr>
        <w:t xml:space="preserve">by using </w:t>
      </w:r>
      <w:r w:rsidR="0070020B" w:rsidRPr="00EE4AFD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="0070020B" w:rsidRPr="00955861">
        <w:rPr>
          <w:rFonts w:ascii="Arial" w:eastAsia="Malgun Gothic" w:hAnsi="Arial" w:cs="Arial"/>
          <w:i/>
          <w:iCs/>
          <w:lang w:val="en-US" w:eastAsia="ko-KR"/>
        </w:rPr>
        <w:t>RRCReconfigurationSidelink</w:t>
      </w:r>
      <w:proofErr w:type="spellEnd"/>
      <w:r w:rsidR="0070020B" w:rsidRPr="00EE4AFD">
        <w:rPr>
          <w:rFonts w:ascii="Arial" w:eastAsia="Malgun Gothic" w:hAnsi="Arial" w:cs="Arial"/>
          <w:lang w:val="en-US" w:eastAsia="ko-KR"/>
        </w:rPr>
        <w:t xml:space="preserve"> message</w:t>
      </w:r>
      <w:r w:rsidRPr="00055E82">
        <w:rPr>
          <w:rFonts w:ascii="Arial" w:eastAsia="Malgun Gothic" w:hAnsi="Arial" w:cs="Arial"/>
          <w:lang w:val="en-US" w:eastAsia="ko-KR"/>
        </w:rPr>
        <w:t xml:space="preserve">. </w:t>
      </w:r>
      <w:r>
        <w:rPr>
          <w:rFonts w:ascii="Arial" w:eastAsia="Malgun Gothic" w:hAnsi="Arial" w:cs="Arial"/>
          <w:lang w:val="en-US" w:eastAsia="ko-KR"/>
        </w:rPr>
        <w:t>Then, t</w:t>
      </w:r>
      <w:r w:rsidRPr="00055E82">
        <w:rPr>
          <w:rFonts w:ascii="Arial" w:eastAsia="Malgun Gothic" w:hAnsi="Arial" w:cs="Arial"/>
          <w:lang w:val="en-US" w:eastAsia="ko-KR"/>
        </w:rPr>
        <w:t>he Local ID</w:t>
      </w:r>
      <w:r w:rsidR="00FC676C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055E82">
        <w:rPr>
          <w:rFonts w:ascii="Arial" w:eastAsia="Malgun Gothic" w:hAnsi="Arial" w:cs="Arial"/>
          <w:lang w:val="en-US" w:eastAsia="ko-KR"/>
        </w:rPr>
        <w:t xml:space="preserve"> and </w:t>
      </w:r>
      <w:r w:rsidRPr="008A349E">
        <w:rPr>
          <w:rFonts w:ascii="Arial" w:eastAsia="Malgun Gothic" w:hAnsi="Arial" w:cs="Arial"/>
          <w:lang w:val="en-US" w:eastAsia="ko-KR"/>
        </w:rPr>
        <w:t>User Info ID</w:t>
      </w:r>
      <w:r w:rsidR="00FC676C" w:rsidRPr="008A349E">
        <w:rPr>
          <w:rFonts w:ascii="Arial" w:eastAsia="Malgun Gothic" w:hAnsi="Arial" w:cs="Arial"/>
          <w:lang w:val="en-US" w:eastAsia="ko-KR"/>
        </w:rPr>
        <w:t xml:space="preserve"> (included in a container)</w:t>
      </w:r>
      <w:r w:rsidRPr="008A349E">
        <w:rPr>
          <w:rFonts w:ascii="Arial" w:eastAsia="Malgun Gothic" w:hAnsi="Arial" w:cs="Arial"/>
          <w:lang w:val="en-US" w:eastAsia="ko-KR"/>
        </w:rPr>
        <w:t xml:space="preserve"> are provided from the AS layer to the </w:t>
      </w:r>
      <w:proofErr w:type="spellStart"/>
      <w:r w:rsidRPr="008A349E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8A349E">
        <w:rPr>
          <w:rFonts w:ascii="Arial" w:eastAsia="Malgun Gothic" w:hAnsi="Arial" w:cs="Arial"/>
          <w:lang w:val="en-US" w:eastAsia="ko-KR"/>
        </w:rPr>
        <w:t xml:space="preserve"> layer of the source Remote UE.</w:t>
      </w:r>
    </w:p>
    <w:p w14:paraId="02B61369" w14:textId="4931F198" w:rsidR="00055E82" w:rsidRPr="008A349E" w:rsidRDefault="0070020B" w:rsidP="00F634C2">
      <w:pPr>
        <w:pStyle w:val="Header"/>
        <w:spacing w:after="40"/>
        <w:ind w:leftChars="283" w:left="566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/>
          <w:lang w:val="en-US" w:eastAsia="ko-KR"/>
        </w:rPr>
        <w:t>When sending e2e DCR message to the target Remote UE via the UE-to-UE Relay</w:t>
      </w:r>
      <w:r w:rsidRPr="008A349E">
        <w:rPr>
          <w:rFonts w:ascii="Arial" w:eastAsia="Malgun Gothic" w:hAnsi="Arial" w:cs="Arial"/>
          <w:lang w:eastAsia="ko-KR"/>
        </w:rPr>
        <w:t xml:space="preserve">, </w:t>
      </w:r>
      <w:r w:rsidRPr="008A349E">
        <w:rPr>
          <w:rFonts w:ascii="Arial" w:eastAsia="Malgun Gothic" w:hAnsi="Arial" w:cs="Arial"/>
          <w:lang w:val="en-US" w:eastAsia="ko-KR"/>
        </w:rPr>
        <w:t xml:space="preserve">the </w:t>
      </w:r>
      <w:proofErr w:type="spellStart"/>
      <w:r w:rsidRPr="008A349E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8A349E">
        <w:rPr>
          <w:rFonts w:ascii="Arial" w:eastAsia="Malgun Gothic" w:hAnsi="Arial" w:cs="Arial"/>
          <w:lang w:val="en-US" w:eastAsia="ko-KR"/>
        </w:rPr>
        <w:t xml:space="preserve"> layer of the source Remote UE</w:t>
      </w:r>
      <w:r w:rsidRPr="008A349E">
        <w:rPr>
          <w:rFonts w:ascii="Arial" w:eastAsia="Malgun Gothic" w:hAnsi="Arial" w:cs="Arial"/>
          <w:lang w:eastAsia="ko-KR"/>
        </w:rPr>
        <w:t xml:space="preserve"> can </w:t>
      </w:r>
      <w:r w:rsidR="00692217" w:rsidRPr="008A349E">
        <w:rPr>
          <w:rFonts w:ascii="Arial" w:eastAsia="Malgun Gothic" w:hAnsi="Arial" w:cs="Arial"/>
          <w:lang w:eastAsia="ko-KR"/>
        </w:rPr>
        <w:t>pass</w:t>
      </w:r>
      <w:r w:rsidRPr="008A349E">
        <w:rPr>
          <w:rFonts w:ascii="Arial" w:eastAsia="Malgun Gothic" w:hAnsi="Arial" w:cs="Arial"/>
          <w:lang w:eastAsia="ko-KR"/>
        </w:rPr>
        <w:t xml:space="preserve"> the Local ID</w:t>
      </w:r>
      <w:r w:rsidR="00FC676C" w:rsidRPr="008A349E">
        <w:rPr>
          <w:rFonts w:ascii="Arial" w:eastAsia="Malgun Gothic" w:hAnsi="Arial" w:cs="Arial"/>
          <w:lang w:eastAsia="ko-KR"/>
        </w:rPr>
        <w:t xml:space="preserve"> </w:t>
      </w:r>
      <w:r w:rsidR="00C92348" w:rsidRPr="008A349E">
        <w:rPr>
          <w:rFonts w:ascii="Arial" w:eastAsia="Malgun Gothic" w:hAnsi="Arial" w:cs="Arial"/>
          <w:lang w:eastAsia="ko-KR"/>
        </w:rPr>
        <w:t>(</w:t>
      </w:r>
      <w:r w:rsidR="00FC676C" w:rsidRPr="008A349E">
        <w:rPr>
          <w:rFonts w:ascii="Arial" w:eastAsia="Malgun Gothic" w:hAnsi="Arial" w:cs="Arial"/>
          <w:lang w:eastAsia="ko-KR"/>
        </w:rPr>
        <w:t>included in a container</w:t>
      </w:r>
      <w:r w:rsidR="00C92348" w:rsidRPr="008A349E">
        <w:rPr>
          <w:rFonts w:ascii="Arial" w:eastAsia="Malgun Gothic" w:hAnsi="Arial" w:cs="Arial"/>
          <w:lang w:eastAsia="ko-KR"/>
        </w:rPr>
        <w:t>)</w:t>
      </w:r>
      <w:r w:rsidR="0078442B" w:rsidRPr="008A349E">
        <w:rPr>
          <w:rFonts w:ascii="Arial" w:eastAsia="Malgun Gothic" w:hAnsi="Arial" w:cs="Arial"/>
          <w:lang w:eastAsia="ko-KR"/>
        </w:rPr>
        <w:t xml:space="preserve"> </w:t>
      </w:r>
      <w:r w:rsidR="00692217" w:rsidRPr="008A349E">
        <w:rPr>
          <w:rFonts w:ascii="Arial" w:hAnsi="Arial" w:cs="Arial"/>
        </w:rPr>
        <w:t>associated with the target Remote UE</w:t>
      </w:r>
      <w:r w:rsidR="006603C8" w:rsidRPr="008A349E">
        <w:rPr>
          <w:rFonts w:ascii="Arial" w:hAnsi="Arial" w:cs="Arial"/>
        </w:rPr>
        <w:t>'</w:t>
      </w:r>
      <w:r w:rsidR="00692217" w:rsidRPr="008A349E">
        <w:rPr>
          <w:rFonts w:ascii="Arial" w:hAnsi="Arial" w:cs="Arial"/>
        </w:rPr>
        <w:t>s User Info ID</w:t>
      </w:r>
      <w:r w:rsidR="00692217" w:rsidRPr="008A349E">
        <w:rPr>
          <w:rFonts w:ascii="Arial" w:eastAsia="Malgun Gothic" w:hAnsi="Arial" w:cs="Arial"/>
          <w:lang w:eastAsia="ko-KR"/>
        </w:rPr>
        <w:t xml:space="preserve"> </w:t>
      </w:r>
      <w:r w:rsidRPr="008A349E">
        <w:rPr>
          <w:rFonts w:ascii="Arial" w:eastAsia="Malgun Gothic" w:hAnsi="Arial" w:cs="Arial"/>
          <w:lang w:eastAsia="ko-KR"/>
        </w:rPr>
        <w:t>to the AS layer.</w:t>
      </w:r>
    </w:p>
    <w:p w14:paraId="245CC020" w14:textId="76A16863" w:rsidR="00055E82" w:rsidRPr="00C92348" w:rsidRDefault="00C92348" w:rsidP="006E2941">
      <w:pPr>
        <w:pStyle w:val="Header"/>
        <w:spacing w:after="40"/>
        <w:ind w:leftChars="142" w:left="426" w:hangingChars="71" w:hanging="142"/>
        <w:rPr>
          <w:rFonts w:ascii="Arial" w:eastAsia="Malgun Gothic" w:hAnsi="Arial" w:cs="Arial"/>
          <w:lang w:val="en-US" w:eastAsia="ko-KR"/>
        </w:rPr>
      </w:pPr>
      <w:r w:rsidRPr="008A349E">
        <w:rPr>
          <w:rFonts w:ascii="Arial" w:eastAsia="Malgun Gothic" w:hAnsi="Arial" w:cs="Arial" w:hint="eastAsia"/>
          <w:lang w:val="en-US" w:eastAsia="ko-KR"/>
        </w:rPr>
        <w:t>•</w:t>
      </w:r>
      <w:r w:rsidRPr="008A349E">
        <w:rPr>
          <w:rFonts w:ascii="Arial" w:eastAsia="Malgun Gothic" w:hAnsi="Arial" w:cs="Arial" w:hint="eastAsia"/>
          <w:lang w:val="en-US" w:eastAsia="ko-KR"/>
        </w:rPr>
        <w:t xml:space="preserve"> </w:t>
      </w:r>
      <w:r w:rsidRPr="008A349E">
        <w:rPr>
          <w:rFonts w:ascii="Arial" w:eastAsia="Malgun Gothic" w:hAnsi="Arial" w:cs="Arial"/>
          <w:lang w:val="en-US" w:eastAsia="ko-KR"/>
        </w:rPr>
        <w:t xml:space="preserve">Therefore, this option does not require </w:t>
      </w:r>
      <w:r w:rsidR="00692217" w:rsidRPr="008A349E">
        <w:rPr>
          <w:rFonts w:ascii="Arial" w:eastAsia="Malgun Gothic" w:hAnsi="Arial" w:cs="Arial"/>
          <w:lang w:val="en-US" w:eastAsia="ko-KR"/>
        </w:rPr>
        <w:t>change on the existing</w:t>
      </w:r>
      <w:r w:rsidRPr="008A349E">
        <w:rPr>
          <w:rFonts w:ascii="Arial" w:eastAsia="Malgun Gothic" w:hAnsi="Arial" w:cs="Arial"/>
          <w:lang w:val="en-US" w:eastAsia="ko-KR"/>
        </w:rPr>
        <w:t xml:space="preserve"> SA2 </w:t>
      </w:r>
      <w:r w:rsidR="00E85D70" w:rsidRPr="008A349E">
        <w:rPr>
          <w:rFonts w:ascii="Arial" w:eastAsia="Malgun Gothic" w:hAnsi="Arial" w:cs="Arial"/>
          <w:lang w:val="en-US" w:eastAsia="ko-KR"/>
        </w:rPr>
        <w:t>defined</w:t>
      </w:r>
      <w:r w:rsidRPr="008A349E">
        <w:rPr>
          <w:rFonts w:ascii="Arial" w:eastAsia="Malgun Gothic" w:hAnsi="Arial" w:cs="Arial"/>
          <w:lang w:val="en-US" w:eastAsia="ko-KR"/>
        </w:rPr>
        <w:t xml:space="preserve"> procedures but requires some interaction between </w:t>
      </w:r>
      <w:proofErr w:type="spellStart"/>
      <w:r w:rsidRPr="008A349E">
        <w:rPr>
          <w:rFonts w:ascii="Arial" w:eastAsia="Malgun Gothic" w:hAnsi="Arial" w:cs="Arial"/>
          <w:lang w:val="en-US" w:eastAsia="ko-KR"/>
        </w:rPr>
        <w:t>ProSe</w:t>
      </w:r>
      <w:proofErr w:type="spellEnd"/>
      <w:r w:rsidRPr="008A349E">
        <w:rPr>
          <w:rFonts w:ascii="Arial" w:eastAsia="Malgun Gothic" w:hAnsi="Arial" w:cs="Arial"/>
          <w:lang w:val="en-US" w:eastAsia="ko-KR"/>
        </w:rPr>
        <w:t xml:space="preserve"> layer and AS layer</w:t>
      </w:r>
      <w:r w:rsidR="00C05E80" w:rsidRPr="008A349E">
        <w:rPr>
          <w:rFonts w:ascii="Arial" w:eastAsia="Malgun Gothic" w:hAnsi="Arial" w:cs="Arial"/>
          <w:lang w:val="en-US" w:eastAsia="ko-KR"/>
        </w:rPr>
        <w:t xml:space="preserve"> which means SA2 specification change is required to support this option</w:t>
      </w:r>
      <w:r w:rsidRPr="008A349E">
        <w:rPr>
          <w:rFonts w:ascii="Arial" w:eastAsia="Malgun Gothic" w:hAnsi="Arial" w:cs="Arial"/>
          <w:lang w:val="en-US" w:eastAsia="ko-KR"/>
        </w:rPr>
        <w:t>. However, some companies have concern about the inter layer interaction</w:t>
      </w:r>
      <w:r w:rsidRPr="00C92348">
        <w:rPr>
          <w:rFonts w:ascii="Arial" w:eastAsia="Malgun Gothic" w:hAnsi="Arial" w:cs="Arial"/>
          <w:lang w:val="en-US" w:eastAsia="ko-KR"/>
        </w:rPr>
        <w:t xml:space="preserve"> at </w:t>
      </w:r>
      <w:r w:rsidR="001F1C71">
        <w:rPr>
          <w:rFonts w:ascii="Arial" w:eastAsia="Malgun Gothic" w:hAnsi="Arial" w:cs="Arial"/>
          <w:lang w:val="en-US" w:eastAsia="ko-KR"/>
        </w:rPr>
        <w:t xml:space="preserve">UE-to-UE </w:t>
      </w:r>
      <w:r w:rsidRPr="00C92348">
        <w:rPr>
          <w:rFonts w:ascii="Arial" w:eastAsia="Malgun Gothic" w:hAnsi="Arial" w:cs="Arial"/>
          <w:lang w:val="en-US" w:eastAsia="ko-KR"/>
        </w:rPr>
        <w:t xml:space="preserve">Relay and </w:t>
      </w:r>
      <w:r w:rsidR="001F1C71">
        <w:rPr>
          <w:rFonts w:ascii="Arial" w:eastAsia="Malgun Gothic" w:hAnsi="Arial" w:cs="Arial"/>
          <w:lang w:val="en-US" w:eastAsia="ko-KR"/>
        </w:rPr>
        <w:t>Remote</w:t>
      </w:r>
      <w:r w:rsidRPr="00C92348">
        <w:rPr>
          <w:rFonts w:ascii="Arial" w:eastAsia="Malgun Gothic" w:hAnsi="Arial" w:cs="Arial"/>
          <w:lang w:val="en-US" w:eastAsia="ko-KR"/>
        </w:rPr>
        <w:t xml:space="preserve"> UEs</w:t>
      </w:r>
      <w:r w:rsidR="001F1C71">
        <w:rPr>
          <w:rFonts w:ascii="Arial" w:eastAsia="Malgun Gothic" w:hAnsi="Arial" w:cs="Arial"/>
          <w:lang w:val="en-US" w:eastAsia="ko-KR"/>
        </w:rPr>
        <w:t xml:space="preserve"> and providing User Info ID to the AS layer</w:t>
      </w:r>
      <w:r w:rsidRPr="00C92348">
        <w:rPr>
          <w:rFonts w:ascii="Arial" w:eastAsia="Malgun Gothic" w:hAnsi="Arial" w:cs="Arial"/>
          <w:lang w:val="en-US" w:eastAsia="ko-KR"/>
        </w:rPr>
        <w:t>.</w:t>
      </w:r>
    </w:p>
    <w:p w14:paraId="2128DB56" w14:textId="2CB41BBF" w:rsidR="0034341B" w:rsidRPr="001F1C71" w:rsidRDefault="0034341B" w:rsidP="00C92348">
      <w:pPr>
        <w:pStyle w:val="Header"/>
        <w:spacing w:after="40"/>
        <w:ind w:leftChars="142" w:left="284"/>
        <w:rPr>
          <w:rFonts w:ascii="Arial" w:eastAsia="Malgun Gothic" w:hAnsi="Arial" w:cs="Arial"/>
          <w:lang w:val="en-US" w:eastAsia="ko-KR"/>
        </w:rPr>
      </w:pPr>
    </w:p>
    <w:p w14:paraId="437DBA10" w14:textId="77777777" w:rsidR="00E00861" w:rsidRDefault="00E00861" w:rsidP="007C3024">
      <w:pPr>
        <w:pStyle w:val="Header"/>
        <w:tabs>
          <w:tab w:val="clear" w:pos="4153"/>
          <w:tab w:val="clear" w:pos="8306"/>
        </w:tabs>
        <w:spacing w:after="40"/>
      </w:pPr>
    </w:p>
    <w:p w14:paraId="6C3D5AF7" w14:textId="583A7E92" w:rsidR="00E00861" w:rsidRPr="00BC3D1C" w:rsidRDefault="00E00861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i/>
          <w:iCs/>
          <w:lang w:eastAsia="ko-KR"/>
        </w:rPr>
      </w:pPr>
      <w:r w:rsidRPr="00BC3D1C">
        <w:rPr>
          <w:i/>
          <w:iCs/>
        </w:rPr>
        <w:t xml:space="preserve">[1] R2-2311275: Report from session on positioning and </w:t>
      </w:r>
      <w:proofErr w:type="spellStart"/>
      <w:r w:rsidRPr="00BC3D1C">
        <w:rPr>
          <w:i/>
          <w:iCs/>
        </w:rPr>
        <w:t>sidelink</w:t>
      </w:r>
      <w:proofErr w:type="spellEnd"/>
      <w:r w:rsidRPr="00BC3D1C">
        <w:rPr>
          <w:i/>
          <w:iCs/>
        </w:rPr>
        <w:t xml:space="preserve"> relay (RAN2#123bis)</w:t>
      </w:r>
    </w:p>
    <w:p w14:paraId="69BEC357" w14:textId="77777777" w:rsidR="00C4733B" w:rsidRDefault="00C4733B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6206AB3C" w14:textId="77777777" w:rsidR="00E00861" w:rsidRPr="00227A57" w:rsidRDefault="00E00861" w:rsidP="007C3024">
      <w:pPr>
        <w:pStyle w:val="Header"/>
        <w:tabs>
          <w:tab w:val="clear" w:pos="4153"/>
          <w:tab w:val="clear" w:pos="8306"/>
        </w:tabs>
        <w:spacing w:after="40"/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1FA6DC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1E1A4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5D358C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1E1A4C">
        <w:rPr>
          <w:rFonts w:ascii="Arial" w:hAnsi="Arial" w:cs="Arial"/>
        </w:rPr>
        <w:t>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</w:t>
      </w:r>
      <w:r w:rsidR="005F4CEE">
        <w:rPr>
          <w:rFonts w:ascii="Arial" w:hAnsi="Arial" w:cs="Arial"/>
        </w:rPr>
        <w:t xml:space="preserve"> </w:t>
      </w:r>
      <w:r w:rsidR="005F4CEE" w:rsidRPr="005F4CEE">
        <w:rPr>
          <w:rFonts w:ascii="Arial" w:hAnsi="Arial" w:cs="Arial"/>
        </w:rPr>
        <w:t xml:space="preserve">and </w:t>
      </w:r>
      <w:r w:rsidR="007E5224">
        <w:rPr>
          <w:rFonts w:ascii="Arial" w:hAnsi="Arial" w:cs="Arial"/>
        </w:rPr>
        <w:t>provide feedback to</w:t>
      </w:r>
      <w:r w:rsidR="005F4CEE" w:rsidRPr="005F4CEE">
        <w:rPr>
          <w:rFonts w:ascii="Arial" w:hAnsi="Arial" w:cs="Arial"/>
        </w:rPr>
        <w:t xml:space="preserve"> SA2 </w:t>
      </w:r>
      <w:r w:rsidR="007E5224">
        <w:rPr>
          <w:rFonts w:ascii="Arial" w:hAnsi="Arial" w:cs="Arial"/>
        </w:rPr>
        <w:t>if needed</w:t>
      </w:r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0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811CF" w14:textId="77777777" w:rsidR="006A0A26" w:rsidRDefault="006A0A26">
      <w:r>
        <w:separator/>
      </w:r>
    </w:p>
  </w:endnote>
  <w:endnote w:type="continuationSeparator" w:id="0">
    <w:p w14:paraId="6B5BA7F6" w14:textId="77777777" w:rsidR="006A0A26" w:rsidRDefault="006A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EB99" w14:textId="77777777" w:rsidR="006A0A26" w:rsidRDefault="006A0A26">
      <w:r>
        <w:separator/>
      </w:r>
    </w:p>
  </w:footnote>
  <w:footnote w:type="continuationSeparator" w:id="0">
    <w:p w14:paraId="0E1872CB" w14:textId="77777777" w:rsidR="006A0A26" w:rsidRDefault="006A0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4"/>
  </w:num>
  <w:num w:numId="2" w16cid:durableId="1681933981">
    <w:abstractNumId w:val="13"/>
  </w:num>
  <w:num w:numId="3" w16cid:durableId="1549487212">
    <w:abstractNumId w:val="12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8"/>
  </w:num>
  <w:num w:numId="16" w16cid:durableId="59209094">
    <w:abstractNumId w:val="16"/>
  </w:num>
  <w:num w:numId="17" w16cid:durableId="842477911">
    <w:abstractNumId w:val="17"/>
  </w:num>
  <w:num w:numId="18" w16cid:durableId="710500887">
    <w:abstractNumId w:val="15"/>
  </w:num>
  <w:num w:numId="19" w16cid:durableId="203870136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46FD"/>
    <w:rsid w:val="0001501B"/>
    <w:rsid w:val="000167BD"/>
    <w:rsid w:val="0002378E"/>
    <w:rsid w:val="0003255F"/>
    <w:rsid w:val="00034D4A"/>
    <w:rsid w:val="00034D4E"/>
    <w:rsid w:val="00047542"/>
    <w:rsid w:val="00051868"/>
    <w:rsid w:val="00052498"/>
    <w:rsid w:val="00052DB1"/>
    <w:rsid w:val="000534DD"/>
    <w:rsid w:val="00055E82"/>
    <w:rsid w:val="00064A43"/>
    <w:rsid w:val="00067049"/>
    <w:rsid w:val="000704C3"/>
    <w:rsid w:val="00073360"/>
    <w:rsid w:val="00073E3D"/>
    <w:rsid w:val="0007431B"/>
    <w:rsid w:val="00076BB0"/>
    <w:rsid w:val="00082035"/>
    <w:rsid w:val="00087B0D"/>
    <w:rsid w:val="000A1F92"/>
    <w:rsid w:val="000B0A7A"/>
    <w:rsid w:val="000B1532"/>
    <w:rsid w:val="000B2EAB"/>
    <w:rsid w:val="000B564D"/>
    <w:rsid w:val="000D1DBC"/>
    <w:rsid w:val="000D5694"/>
    <w:rsid w:val="000E7FEC"/>
    <w:rsid w:val="000F08AB"/>
    <w:rsid w:val="000F4E43"/>
    <w:rsid w:val="000F5977"/>
    <w:rsid w:val="000F6D5B"/>
    <w:rsid w:val="000F6D96"/>
    <w:rsid w:val="00101DC4"/>
    <w:rsid w:val="001124BA"/>
    <w:rsid w:val="0011341E"/>
    <w:rsid w:val="00114E2A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5872"/>
    <w:rsid w:val="001B7D46"/>
    <w:rsid w:val="001C1B1A"/>
    <w:rsid w:val="001C25DA"/>
    <w:rsid w:val="001D2EE9"/>
    <w:rsid w:val="001D3FEB"/>
    <w:rsid w:val="001D71CA"/>
    <w:rsid w:val="001E1A4C"/>
    <w:rsid w:val="001E1BB5"/>
    <w:rsid w:val="001E40D9"/>
    <w:rsid w:val="001F1086"/>
    <w:rsid w:val="001F1C71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59EE"/>
    <w:rsid w:val="0028764B"/>
    <w:rsid w:val="002876BF"/>
    <w:rsid w:val="002934BA"/>
    <w:rsid w:val="002B5B89"/>
    <w:rsid w:val="002D0F01"/>
    <w:rsid w:val="002D20DC"/>
    <w:rsid w:val="002D723A"/>
    <w:rsid w:val="002D7361"/>
    <w:rsid w:val="002E02DC"/>
    <w:rsid w:val="002F1BEF"/>
    <w:rsid w:val="002F4E72"/>
    <w:rsid w:val="003007F7"/>
    <w:rsid w:val="003019E5"/>
    <w:rsid w:val="00305AD7"/>
    <w:rsid w:val="00314CB6"/>
    <w:rsid w:val="00324937"/>
    <w:rsid w:val="003304AF"/>
    <w:rsid w:val="00331362"/>
    <w:rsid w:val="00331433"/>
    <w:rsid w:val="00335817"/>
    <w:rsid w:val="0033735E"/>
    <w:rsid w:val="0034341B"/>
    <w:rsid w:val="00344778"/>
    <w:rsid w:val="0036165D"/>
    <w:rsid w:val="0036455B"/>
    <w:rsid w:val="003725B9"/>
    <w:rsid w:val="003800A8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182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0A2C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1A8A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D5F1F"/>
    <w:rsid w:val="005F4CEE"/>
    <w:rsid w:val="005F6069"/>
    <w:rsid w:val="00600780"/>
    <w:rsid w:val="00601280"/>
    <w:rsid w:val="00603FA3"/>
    <w:rsid w:val="006052B0"/>
    <w:rsid w:val="00610B5F"/>
    <w:rsid w:val="00611C47"/>
    <w:rsid w:val="00621FE2"/>
    <w:rsid w:val="0062654C"/>
    <w:rsid w:val="00641BE2"/>
    <w:rsid w:val="0064411D"/>
    <w:rsid w:val="006462D5"/>
    <w:rsid w:val="00652FCC"/>
    <w:rsid w:val="006603C8"/>
    <w:rsid w:val="006612FD"/>
    <w:rsid w:val="0066616B"/>
    <w:rsid w:val="006751A5"/>
    <w:rsid w:val="006757AC"/>
    <w:rsid w:val="006759EE"/>
    <w:rsid w:val="00680BF7"/>
    <w:rsid w:val="00681791"/>
    <w:rsid w:val="00682768"/>
    <w:rsid w:val="00686C29"/>
    <w:rsid w:val="00692217"/>
    <w:rsid w:val="00693898"/>
    <w:rsid w:val="00695074"/>
    <w:rsid w:val="00696951"/>
    <w:rsid w:val="006A0822"/>
    <w:rsid w:val="006A0A26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941"/>
    <w:rsid w:val="006E2D9F"/>
    <w:rsid w:val="006E4664"/>
    <w:rsid w:val="006E7800"/>
    <w:rsid w:val="006F1B00"/>
    <w:rsid w:val="006F5EEA"/>
    <w:rsid w:val="0070020B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8442B"/>
    <w:rsid w:val="007A09CB"/>
    <w:rsid w:val="007A1FE0"/>
    <w:rsid w:val="007A28B7"/>
    <w:rsid w:val="007A5B2A"/>
    <w:rsid w:val="007C0169"/>
    <w:rsid w:val="007C27FF"/>
    <w:rsid w:val="007C3024"/>
    <w:rsid w:val="007D404A"/>
    <w:rsid w:val="007E2F26"/>
    <w:rsid w:val="007E5224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3931"/>
    <w:rsid w:val="00853CC0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37AF"/>
    <w:rsid w:val="008876E9"/>
    <w:rsid w:val="0089250C"/>
    <w:rsid w:val="00892980"/>
    <w:rsid w:val="00894A7B"/>
    <w:rsid w:val="00895192"/>
    <w:rsid w:val="00895E01"/>
    <w:rsid w:val="008A349E"/>
    <w:rsid w:val="008A778B"/>
    <w:rsid w:val="008B01FC"/>
    <w:rsid w:val="008B2BBD"/>
    <w:rsid w:val="008C2107"/>
    <w:rsid w:val="008C22C7"/>
    <w:rsid w:val="008C6869"/>
    <w:rsid w:val="008D280A"/>
    <w:rsid w:val="008D6007"/>
    <w:rsid w:val="008E1C73"/>
    <w:rsid w:val="008E2DF7"/>
    <w:rsid w:val="008E45CC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518EA"/>
    <w:rsid w:val="00955861"/>
    <w:rsid w:val="00961FC4"/>
    <w:rsid w:val="009659B9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80B"/>
    <w:rsid w:val="009F39C8"/>
    <w:rsid w:val="009F53F2"/>
    <w:rsid w:val="009F76A3"/>
    <w:rsid w:val="00A07FCE"/>
    <w:rsid w:val="00A12487"/>
    <w:rsid w:val="00A200A6"/>
    <w:rsid w:val="00A234BD"/>
    <w:rsid w:val="00A33B9A"/>
    <w:rsid w:val="00A36784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2E34"/>
    <w:rsid w:val="00A835A9"/>
    <w:rsid w:val="00A96CD7"/>
    <w:rsid w:val="00A97246"/>
    <w:rsid w:val="00A97C2C"/>
    <w:rsid w:val="00AA0098"/>
    <w:rsid w:val="00AA339C"/>
    <w:rsid w:val="00AA3F43"/>
    <w:rsid w:val="00AA4D69"/>
    <w:rsid w:val="00AB0A3A"/>
    <w:rsid w:val="00AC14FE"/>
    <w:rsid w:val="00AC3E26"/>
    <w:rsid w:val="00AC6962"/>
    <w:rsid w:val="00AC70F1"/>
    <w:rsid w:val="00AC7A3A"/>
    <w:rsid w:val="00AE1BD2"/>
    <w:rsid w:val="00AF3515"/>
    <w:rsid w:val="00AF5D18"/>
    <w:rsid w:val="00B009BE"/>
    <w:rsid w:val="00B10016"/>
    <w:rsid w:val="00B1233E"/>
    <w:rsid w:val="00B1356F"/>
    <w:rsid w:val="00B20315"/>
    <w:rsid w:val="00B2235C"/>
    <w:rsid w:val="00B27478"/>
    <w:rsid w:val="00B31FE9"/>
    <w:rsid w:val="00B34EF4"/>
    <w:rsid w:val="00B4062E"/>
    <w:rsid w:val="00B47545"/>
    <w:rsid w:val="00B510CC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4868"/>
    <w:rsid w:val="00BB71D0"/>
    <w:rsid w:val="00BB77FB"/>
    <w:rsid w:val="00BB78DD"/>
    <w:rsid w:val="00BC3D1C"/>
    <w:rsid w:val="00BD727C"/>
    <w:rsid w:val="00BE0F14"/>
    <w:rsid w:val="00BE5CEE"/>
    <w:rsid w:val="00BF306F"/>
    <w:rsid w:val="00C03563"/>
    <w:rsid w:val="00C0365C"/>
    <w:rsid w:val="00C05E80"/>
    <w:rsid w:val="00C11594"/>
    <w:rsid w:val="00C16A79"/>
    <w:rsid w:val="00C21873"/>
    <w:rsid w:val="00C21ECE"/>
    <w:rsid w:val="00C22337"/>
    <w:rsid w:val="00C25B1D"/>
    <w:rsid w:val="00C33343"/>
    <w:rsid w:val="00C36D24"/>
    <w:rsid w:val="00C4081E"/>
    <w:rsid w:val="00C41FF0"/>
    <w:rsid w:val="00C4548D"/>
    <w:rsid w:val="00C47105"/>
    <w:rsid w:val="00C4733B"/>
    <w:rsid w:val="00C52CCB"/>
    <w:rsid w:val="00C55D6B"/>
    <w:rsid w:val="00C56069"/>
    <w:rsid w:val="00C564BB"/>
    <w:rsid w:val="00C6492C"/>
    <w:rsid w:val="00C66735"/>
    <w:rsid w:val="00C745AB"/>
    <w:rsid w:val="00C80CDF"/>
    <w:rsid w:val="00C81E07"/>
    <w:rsid w:val="00C831C8"/>
    <w:rsid w:val="00C84F90"/>
    <w:rsid w:val="00C9202D"/>
    <w:rsid w:val="00C92348"/>
    <w:rsid w:val="00C950A2"/>
    <w:rsid w:val="00C9664D"/>
    <w:rsid w:val="00C97493"/>
    <w:rsid w:val="00CA6FCD"/>
    <w:rsid w:val="00CA7F55"/>
    <w:rsid w:val="00CC7A7D"/>
    <w:rsid w:val="00CD0535"/>
    <w:rsid w:val="00CD1EA1"/>
    <w:rsid w:val="00CE15C4"/>
    <w:rsid w:val="00CE5041"/>
    <w:rsid w:val="00CE5C0F"/>
    <w:rsid w:val="00CF1138"/>
    <w:rsid w:val="00CF6965"/>
    <w:rsid w:val="00D03F4E"/>
    <w:rsid w:val="00D05298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3972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0C4"/>
    <w:rsid w:val="00DB26AB"/>
    <w:rsid w:val="00DB4CA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0861"/>
    <w:rsid w:val="00E01E8D"/>
    <w:rsid w:val="00E06899"/>
    <w:rsid w:val="00E07279"/>
    <w:rsid w:val="00E13E08"/>
    <w:rsid w:val="00E21B89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5D70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4AFD"/>
    <w:rsid w:val="00EE6D80"/>
    <w:rsid w:val="00EE78BE"/>
    <w:rsid w:val="00EE7BAC"/>
    <w:rsid w:val="00EF133C"/>
    <w:rsid w:val="00EF7ED1"/>
    <w:rsid w:val="00F00840"/>
    <w:rsid w:val="00F17946"/>
    <w:rsid w:val="00F22470"/>
    <w:rsid w:val="00F23EC7"/>
    <w:rsid w:val="00F248C0"/>
    <w:rsid w:val="00F25264"/>
    <w:rsid w:val="00F25534"/>
    <w:rsid w:val="00F262B9"/>
    <w:rsid w:val="00F27CD3"/>
    <w:rsid w:val="00F37397"/>
    <w:rsid w:val="00F4585D"/>
    <w:rsid w:val="00F508E2"/>
    <w:rsid w:val="00F54233"/>
    <w:rsid w:val="00F62570"/>
    <w:rsid w:val="00F634C2"/>
    <w:rsid w:val="00F71E4B"/>
    <w:rsid w:val="00F735BA"/>
    <w:rsid w:val="00F77CC3"/>
    <w:rsid w:val="00F9240B"/>
    <w:rsid w:val="00FA558D"/>
    <w:rsid w:val="00FA66DB"/>
    <w:rsid w:val="00FB0D38"/>
    <w:rsid w:val="00FC5B57"/>
    <w:rsid w:val="00FC676C"/>
    <w:rsid w:val="00FC7641"/>
    <w:rsid w:val="00FD16BB"/>
    <w:rsid w:val="00FD2807"/>
    <w:rsid w:val="00FD3635"/>
    <w:rsid w:val="00FD5753"/>
    <w:rsid w:val="00FD5AB2"/>
    <w:rsid w:val="00FD6C69"/>
    <w:rsid w:val="00FF184F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7A5B2A"/>
    <w:rPr>
      <w:lang w:val="en-GB" w:eastAsia="en-US"/>
    </w:rPr>
  </w:style>
  <w:style w:type="paragraph" w:styleId="Revision">
    <w:name w:val="Revision"/>
    <w:hidden/>
    <w:uiPriority w:val="99"/>
    <w:semiHidden/>
    <w:rsid w:val="00CE5041"/>
    <w:rPr>
      <w:lang w:val="en-GB" w:eastAsia="en-US"/>
    </w:rPr>
  </w:style>
  <w:style w:type="paragraph" w:customStyle="1" w:styleId="Head">
    <w:name w:val="Head"/>
    <w:basedOn w:val="Title"/>
    <w:autoRedefine/>
    <w:semiHidden/>
    <w:rsid w:val="0011341E"/>
    <w:pPr>
      <w:pBdr>
        <w:top w:val="single" w:sz="4" w:space="1" w:color="auto"/>
      </w:pBdr>
      <w:spacing w:before="120"/>
      <w:ind w:left="0" w:firstLine="0"/>
      <w:outlineLvl w:val="9"/>
    </w:pPr>
    <w:rPr>
      <w:rFonts w:eastAsia="SimSun" w:cs="Times New Roman"/>
      <w:bCs w:val="0"/>
      <w:sz w:val="24"/>
      <w:szCs w:val="28"/>
      <w:lang w:eastAsia="zh-CN" w:bidi="bn-BD"/>
    </w:rPr>
  </w:style>
  <w:style w:type="paragraph" w:customStyle="1" w:styleId="AnnexH1">
    <w:name w:val="Annex H1"/>
    <w:basedOn w:val="Normal"/>
    <w:next w:val="Normal"/>
    <w:semiHidden/>
    <w:rsid w:val="0011341E"/>
    <w:pPr>
      <w:numPr>
        <w:numId w:val="19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paragraph" w:customStyle="1" w:styleId="CRCoverPage">
    <w:name w:val="CR Cover Page"/>
    <w:rsid w:val="0011341E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2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760</Words>
  <Characters>3789</Characters>
  <Application>Microsoft Office Word</Application>
  <DocSecurity>0</DocSecurity>
  <Lines>31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4540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Mirko</cp:lastModifiedBy>
  <cp:revision>2</cp:revision>
  <cp:lastPrinted>2002-04-23T08:10:00Z</cp:lastPrinted>
  <dcterms:created xsi:type="dcterms:W3CDTF">2024-02-06T10:32:00Z</dcterms:created>
  <dcterms:modified xsi:type="dcterms:W3CDTF">2024-02-06T10:32:00Z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